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72" w:rsidRDefault="005D4072" w:rsidP="005D4072">
      <w:pPr>
        <w:spacing w:after="0"/>
        <w:rPr>
          <w:rFonts w:ascii="Frutiger LT 45 Light" w:hAnsi="Frutiger LT 45 Light" w:cs="Arial"/>
          <w:b/>
          <w:sz w:val="20"/>
          <w:szCs w:val="20"/>
          <w:lang w:val="en-GB"/>
        </w:rPr>
      </w:pPr>
      <w:bookmarkStart w:id="0" w:name="_GoBack"/>
      <w:bookmarkEnd w:id="0"/>
      <w:r w:rsidRPr="00A76AE8">
        <w:rPr>
          <w:rFonts w:ascii="Frutiger LT 45 Light" w:hAnsi="Frutiger LT 45 Light" w:cs="Arial"/>
          <w:b/>
          <w:sz w:val="20"/>
          <w:szCs w:val="20"/>
          <w:lang w:val="en-GB"/>
        </w:rPr>
        <w:t>PRESS RELEASE</w:t>
      </w:r>
    </w:p>
    <w:p w:rsidR="005D4072" w:rsidRPr="00A76AE8" w:rsidRDefault="005D4072" w:rsidP="005D4072">
      <w:pPr>
        <w:spacing w:after="0" w:line="80" w:lineRule="exact"/>
        <w:rPr>
          <w:rFonts w:ascii="Frutiger LT 45 Light" w:hAnsi="Frutiger LT 45 Light" w:cs="Arial"/>
          <w:b/>
          <w:sz w:val="20"/>
          <w:szCs w:val="20"/>
          <w:lang w:val="en-GB"/>
        </w:rPr>
      </w:pPr>
    </w:p>
    <w:p w:rsidR="005D4072" w:rsidRDefault="005D4072" w:rsidP="005D4072">
      <w:pPr>
        <w:spacing w:after="0"/>
        <w:rPr>
          <w:rFonts w:ascii="Frutiger LT 45 Light" w:hAnsi="Frutiger LT 45 Light" w:cs="Arial"/>
          <w:b/>
          <w:sz w:val="20"/>
          <w:szCs w:val="20"/>
          <w:lang w:val="en-GB"/>
        </w:rPr>
      </w:pPr>
      <w:r w:rsidRPr="00A76AE8">
        <w:rPr>
          <w:rFonts w:ascii="Frutiger LT 45 Light" w:hAnsi="Frutiger LT 45 Light" w:cs="Arial"/>
          <w:b/>
          <w:sz w:val="20"/>
          <w:szCs w:val="20"/>
          <w:lang w:val="en-GB"/>
        </w:rPr>
        <w:t xml:space="preserve">Lagos, Nigeria – </w:t>
      </w:r>
      <w:r w:rsidR="00164E0F">
        <w:rPr>
          <w:rFonts w:ascii="Frutiger LT 45 Light" w:hAnsi="Frutiger LT 45 Light" w:cs="Arial"/>
          <w:b/>
          <w:sz w:val="20"/>
          <w:szCs w:val="20"/>
          <w:lang w:val="en-GB"/>
        </w:rPr>
        <w:t>26</w:t>
      </w:r>
      <w:r>
        <w:rPr>
          <w:rFonts w:ascii="Frutiger LT 45 Light" w:hAnsi="Frutiger LT 45 Light" w:cs="Arial"/>
          <w:b/>
          <w:sz w:val="20"/>
          <w:szCs w:val="20"/>
          <w:lang w:val="en-GB"/>
        </w:rPr>
        <w:t xml:space="preserve"> April 2016</w:t>
      </w:r>
    </w:p>
    <w:p w:rsidR="005D4072" w:rsidRPr="00A76AE8" w:rsidRDefault="005D4072" w:rsidP="005D4072">
      <w:pPr>
        <w:spacing w:after="0" w:line="100" w:lineRule="exact"/>
        <w:rPr>
          <w:rFonts w:ascii="Frutiger LT 45 Light" w:hAnsi="Frutiger LT 45 Light" w:cs="Arial"/>
          <w:b/>
          <w:sz w:val="20"/>
          <w:szCs w:val="20"/>
          <w:lang w:val="en-GB"/>
        </w:rPr>
      </w:pPr>
    </w:p>
    <w:p w:rsidR="005D4072" w:rsidRPr="00C03F00" w:rsidRDefault="005D4072" w:rsidP="005D4072">
      <w:pPr>
        <w:spacing w:after="0" w:line="240" w:lineRule="auto"/>
        <w:jc w:val="center"/>
        <w:rPr>
          <w:rFonts w:ascii="Frutiger LT 45 Light" w:hAnsi="Frutiger LT 45 Light" w:cs="Arial"/>
          <w:b/>
          <w:color w:val="000000" w:themeColor="text1"/>
          <w:sz w:val="20"/>
          <w:szCs w:val="20"/>
          <w:lang w:val="en-GB"/>
        </w:rPr>
      </w:pPr>
      <w:r w:rsidRPr="00C03F00">
        <w:rPr>
          <w:rFonts w:ascii="Frutiger LT 45 Light" w:hAnsi="Frutiger LT 45 Light" w:cs="Arial"/>
          <w:b/>
          <w:color w:val="000000" w:themeColor="text1"/>
          <w:sz w:val="20"/>
          <w:szCs w:val="20"/>
          <w:lang w:val="en-GB"/>
        </w:rPr>
        <w:t xml:space="preserve">FBN HOLDINGS PLC. REPORTS </w:t>
      </w:r>
      <w:r>
        <w:rPr>
          <w:rFonts w:ascii="Frutiger LT 45 Light" w:hAnsi="Frutiger LT 45 Light" w:cs="Arial"/>
          <w:b/>
          <w:color w:val="000000" w:themeColor="text1"/>
          <w:sz w:val="20"/>
          <w:szCs w:val="20"/>
          <w:lang w:val="en-GB"/>
        </w:rPr>
        <w:t>4.9</w:t>
      </w:r>
      <w:r w:rsidRPr="00C03F00">
        <w:rPr>
          <w:rFonts w:ascii="Frutiger LT 45 Light" w:hAnsi="Frutiger LT 45 Light" w:cs="Arial"/>
          <w:b/>
          <w:color w:val="000000" w:themeColor="text1"/>
          <w:sz w:val="20"/>
          <w:szCs w:val="20"/>
          <w:lang w:val="en-GB"/>
        </w:rPr>
        <w:t xml:space="preserve">% RISE IN GROSS EARNINGS TO </w:t>
      </w:r>
      <w:r w:rsidRPr="00C03F00">
        <w:rPr>
          <w:rFonts w:ascii="Frutiger LT 45 Light" w:hAnsi="Frutiger LT 45 Light" w:cs="Arial"/>
          <w:b/>
          <w:dstrike/>
          <w:color w:val="000000" w:themeColor="text1"/>
          <w:sz w:val="20"/>
          <w:szCs w:val="20"/>
          <w:lang w:val="en-GB"/>
        </w:rPr>
        <w:t>N</w:t>
      </w:r>
      <w:r w:rsidRPr="00C03F00">
        <w:rPr>
          <w:rFonts w:ascii="Frutiger LT 45 Light" w:hAnsi="Frutiger LT 45 Light" w:cs="Arial"/>
          <w:b/>
          <w:color w:val="000000" w:themeColor="text1"/>
          <w:sz w:val="20"/>
          <w:szCs w:val="20"/>
          <w:lang w:val="en-GB"/>
        </w:rPr>
        <w:t>505.2 BILLION FOR THE                        FULL YEAR</w:t>
      </w:r>
      <w:r w:rsidR="009065DB">
        <w:rPr>
          <w:rFonts w:ascii="Frutiger LT 45 Light" w:hAnsi="Frutiger LT 45 Light" w:cs="Arial"/>
          <w:b/>
          <w:color w:val="000000" w:themeColor="text1"/>
          <w:sz w:val="20"/>
          <w:szCs w:val="20"/>
          <w:lang w:val="en-GB"/>
        </w:rPr>
        <w:t xml:space="preserve"> ENDED</w:t>
      </w:r>
      <w:r w:rsidRPr="00C03F00">
        <w:rPr>
          <w:rFonts w:ascii="Frutiger LT 45 Light" w:hAnsi="Frutiger LT 45 Light" w:cs="Arial"/>
          <w:b/>
          <w:color w:val="000000" w:themeColor="text1"/>
          <w:sz w:val="20"/>
          <w:szCs w:val="20"/>
          <w:lang w:val="en-GB"/>
        </w:rPr>
        <w:t xml:space="preserve"> 31 DECEMBER 2015</w:t>
      </w:r>
    </w:p>
    <w:p w:rsidR="005D4072" w:rsidRPr="00A76AE8" w:rsidRDefault="005D4072" w:rsidP="005D4072">
      <w:pPr>
        <w:spacing w:after="0" w:line="240" w:lineRule="auto"/>
        <w:rPr>
          <w:rFonts w:ascii="Frutiger LT 45 Light" w:hAnsi="Frutiger LT 45 Light" w:cs="Arial"/>
          <w:b/>
          <w:sz w:val="20"/>
          <w:szCs w:val="20"/>
          <w:lang w:val="en-GB"/>
        </w:rPr>
      </w:pPr>
    </w:p>
    <w:p w:rsidR="005D4072" w:rsidRDefault="005D4072" w:rsidP="005D4072">
      <w:pPr>
        <w:spacing w:after="0" w:line="280" w:lineRule="exact"/>
        <w:rPr>
          <w:rFonts w:ascii="Frutiger LT 45 Light" w:hAnsi="Frutiger LT 45 Light" w:cs="Arial"/>
          <w:sz w:val="20"/>
          <w:szCs w:val="20"/>
          <w:lang w:val="en-GB"/>
        </w:rPr>
      </w:pPr>
      <w:r w:rsidRPr="00A76AE8">
        <w:rPr>
          <w:rFonts w:ascii="Frutiger LT 45 Light" w:hAnsi="Frutiger LT 45 Light" w:cs="Arial"/>
          <w:bCs/>
          <w:sz w:val="20"/>
          <w:szCs w:val="20"/>
          <w:lang w:val="en-GB"/>
        </w:rPr>
        <w:t>FBN Holdings Plc</w:t>
      </w:r>
      <w:r>
        <w:rPr>
          <w:rFonts w:ascii="Frutiger LT 45 Light" w:hAnsi="Frutiger LT 45 Light" w:cs="Arial"/>
          <w:bCs/>
          <w:sz w:val="20"/>
          <w:szCs w:val="20"/>
          <w:lang w:val="en-GB"/>
        </w:rPr>
        <w:t>.</w:t>
      </w:r>
      <w:r w:rsidRPr="00A76AE8">
        <w:rPr>
          <w:rFonts w:ascii="Frutiger LT 45 Light" w:hAnsi="Frutiger LT 45 Light" w:cs="Arial"/>
          <w:sz w:val="20"/>
          <w:szCs w:val="20"/>
          <w:lang w:val="en-GB"/>
        </w:rPr>
        <w:t xml:space="preserve"> (</w:t>
      </w:r>
      <w:r w:rsidR="007C6F47">
        <w:rPr>
          <w:rFonts w:ascii="Frutiger LT 45 Light" w:hAnsi="Frutiger LT 45 Light" w:cs="Arial"/>
          <w:bCs/>
          <w:sz w:val="20"/>
          <w:szCs w:val="20"/>
          <w:lang w:val="en-GB"/>
        </w:rPr>
        <w:t>“FBNH”</w:t>
      </w:r>
      <w:r w:rsidR="00A60745">
        <w:rPr>
          <w:rFonts w:ascii="Frutiger LT 45 Light" w:hAnsi="Frutiger LT 45 Light" w:cs="Arial"/>
          <w:bCs/>
          <w:sz w:val="20"/>
          <w:szCs w:val="20"/>
          <w:lang w:val="en-GB"/>
        </w:rPr>
        <w:t xml:space="preserve"> </w:t>
      </w:r>
      <w:r w:rsidR="00274E89">
        <w:rPr>
          <w:rFonts w:ascii="Frutiger LT 45 Light" w:hAnsi="Frutiger LT 45 Light" w:cs="Arial"/>
          <w:bCs/>
          <w:sz w:val="20"/>
          <w:szCs w:val="20"/>
          <w:lang w:val="en-GB"/>
        </w:rPr>
        <w:t>or</w:t>
      </w:r>
      <w:r w:rsidR="007C6F47">
        <w:rPr>
          <w:rFonts w:ascii="Frutiger LT 45 Light" w:hAnsi="Frutiger LT 45 Light" w:cs="Arial"/>
          <w:bCs/>
          <w:sz w:val="20"/>
          <w:szCs w:val="20"/>
          <w:lang w:val="en-GB"/>
        </w:rPr>
        <w:t xml:space="preserve"> “FBN</w:t>
      </w:r>
      <w:r w:rsidRPr="00A76AE8">
        <w:rPr>
          <w:rFonts w:ascii="Frutiger LT 45 Light" w:hAnsi="Frutiger LT 45 Light" w:cs="Arial"/>
          <w:bCs/>
          <w:sz w:val="20"/>
          <w:szCs w:val="20"/>
          <w:lang w:val="en-GB"/>
        </w:rPr>
        <w:t xml:space="preserve">Holdings” or the “Group”) </w:t>
      </w:r>
      <w:r w:rsidRPr="00A76AE8">
        <w:rPr>
          <w:rFonts w:ascii="Frutiger LT 45 Light" w:hAnsi="Frutiger LT 45 Light" w:cs="Arial"/>
          <w:iCs/>
          <w:sz w:val="20"/>
          <w:szCs w:val="20"/>
          <w:lang w:val="en-GB"/>
        </w:rPr>
        <w:t>today</w:t>
      </w:r>
      <w:r w:rsidRPr="00A76AE8">
        <w:rPr>
          <w:rFonts w:ascii="Frutiger LT 45 Light" w:hAnsi="Frutiger LT 45 Light" w:cs="Arial"/>
          <w:sz w:val="20"/>
          <w:szCs w:val="20"/>
          <w:lang w:val="en-GB"/>
        </w:rPr>
        <w:t xml:space="preserve"> announces its audited results for the full year </w:t>
      </w:r>
      <w:r w:rsidR="00E5752D">
        <w:rPr>
          <w:rFonts w:ascii="Frutiger LT 45 Light" w:hAnsi="Frutiger LT 45 Light" w:cs="Arial"/>
          <w:sz w:val="20"/>
          <w:szCs w:val="20"/>
          <w:lang w:val="en-GB"/>
        </w:rPr>
        <w:t xml:space="preserve">ended </w:t>
      </w:r>
      <w:r>
        <w:rPr>
          <w:rFonts w:ascii="Frutiger LT 45 Light" w:hAnsi="Frutiger LT 45 Light" w:cs="Arial"/>
          <w:sz w:val="20"/>
          <w:szCs w:val="20"/>
          <w:lang w:val="en-GB"/>
        </w:rPr>
        <w:t xml:space="preserve">31 </w:t>
      </w:r>
      <w:r w:rsidRPr="00A76AE8">
        <w:rPr>
          <w:rFonts w:ascii="Frutiger LT 45 Light" w:hAnsi="Frutiger LT 45 Light" w:cs="Arial"/>
          <w:sz w:val="20"/>
          <w:szCs w:val="20"/>
          <w:lang w:val="en-GB"/>
        </w:rPr>
        <w:t>December 201</w:t>
      </w:r>
      <w:r>
        <w:rPr>
          <w:rFonts w:ascii="Frutiger LT 45 Light" w:hAnsi="Frutiger LT 45 Light" w:cs="Arial"/>
          <w:sz w:val="20"/>
          <w:szCs w:val="20"/>
          <w:lang w:val="en-GB"/>
        </w:rPr>
        <w:t>5</w:t>
      </w:r>
      <w:r w:rsidRPr="00A76AE8">
        <w:rPr>
          <w:rFonts w:ascii="Frutiger LT 45 Light" w:hAnsi="Frutiger LT 45 Light" w:cs="Arial"/>
          <w:sz w:val="20"/>
          <w:szCs w:val="20"/>
          <w:lang w:val="en-GB"/>
        </w:rPr>
        <w:t>.</w:t>
      </w:r>
    </w:p>
    <w:p w:rsidR="005D4072" w:rsidRDefault="005D4072" w:rsidP="005D4072">
      <w:pPr>
        <w:spacing w:after="0" w:line="280" w:lineRule="exact"/>
        <w:rPr>
          <w:rFonts w:ascii="Frutiger LT 45 Light" w:hAnsi="Frutiger LT 45 Light" w:cs="Arial"/>
          <w:sz w:val="20"/>
          <w:szCs w:val="20"/>
          <w:lang w:val="en-GB"/>
        </w:rPr>
      </w:pPr>
    </w:p>
    <w:p w:rsidR="005D4072" w:rsidRPr="00030D26" w:rsidRDefault="005D4072" w:rsidP="005D4072">
      <w:pPr>
        <w:tabs>
          <w:tab w:val="left" w:pos="4320"/>
        </w:tabs>
        <w:spacing w:after="0" w:line="280" w:lineRule="exact"/>
        <w:outlineLvl w:val="0"/>
        <w:rPr>
          <w:rFonts w:ascii="Frutiger LT 45 Light" w:hAnsi="Frutiger LT 45 Light" w:cs="Arial"/>
          <w:b/>
          <w:sz w:val="20"/>
          <w:szCs w:val="20"/>
          <w:lang w:val="en-GB"/>
        </w:rPr>
      </w:pPr>
      <w:r w:rsidRPr="00030D26">
        <w:rPr>
          <w:rFonts w:ascii="Frutiger LT 45 Light" w:hAnsi="Frutiger LT 45 Light" w:cs="Arial"/>
          <w:b/>
          <w:sz w:val="20"/>
          <w:szCs w:val="20"/>
          <w:lang w:val="en-GB"/>
        </w:rPr>
        <w:t xml:space="preserve">Income </w:t>
      </w:r>
      <w:r w:rsidR="001E5B8A">
        <w:rPr>
          <w:rFonts w:ascii="Frutiger LT 45 Light" w:hAnsi="Frutiger LT 45 Light" w:cs="Arial"/>
          <w:b/>
          <w:sz w:val="20"/>
          <w:szCs w:val="20"/>
          <w:lang w:val="en-GB"/>
        </w:rPr>
        <w:t>S</w:t>
      </w:r>
      <w:r w:rsidRPr="00030D26">
        <w:rPr>
          <w:rFonts w:ascii="Frutiger LT 45 Light" w:hAnsi="Frutiger LT 45 Light" w:cs="Arial"/>
          <w:b/>
          <w:sz w:val="20"/>
          <w:szCs w:val="20"/>
          <w:lang w:val="en-GB"/>
        </w:rPr>
        <w:t>tatement</w:t>
      </w:r>
      <w:r w:rsidR="00067621">
        <w:rPr>
          <w:rStyle w:val="FootnoteReference"/>
          <w:rFonts w:ascii="Frutiger LT 45 Light" w:hAnsi="Frutiger LT 45 Light" w:cs="Arial"/>
          <w:b/>
          <w:sz w:val="20"/>
          <w:szCs w:val="20"/>
          <w:lang w:val="en-GB"/>
        </w:rPr>
        <w:footnoteReference w:id="1"/>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Gross </w:t>
      </w:r>
      <w:r w:rsidRPr="00C03F00">
        <w:rPr>
          <w:rFonts w:ascii="Frutiger LT 45 Light" w:hAnsi="Frutiger LT 45 Light" w:cs="Arial"/>
          <w:color w:val="000000" w:themeColor="text1"/>
          <w:sz w:val="20"/>
          <w:szCs w:val="20"/>
          <w:lang w:val="en-GB"/>
        </w:rPr>
        <w:t xml:space="preserve">earnings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 xml:space="preserve">505.2 billion, up </w:t>
      </w:r>
      <w:r>
        <w:rPr>
          <w:rFonts w:ascii="Frutiger LT 45 Light" w:hAnsi="Frutiger LT 45 Light" w:cs="Arial"/>
          <w:color w:val="000000" w:themeColor="text1"/>
          <w:sz w:val="20"/>
          <w:szCs w:val="20"/>
          <w:lang w:val="en-GB"/>
        </w:rPr>
        <w:t>4.9</w:t>
      </w:r>
      <w:r w:rsidRPr="00C03F00">
        <w:rPr>
          <w:rFonts w:ascii="Frutiger LT 45 Light" w:hAnsi="Frutiger LT 45 Light" w:cs="Arial"/>
          <w:color w:val="000000" w:themeColor="text1"/>
          <w:sz w:val="20"/>
          <w:szCs w:val="20"/>
          <w:lang w:val="en-GB"/>
        </w:rPr>
        <w:t xml:space="preserve">% year-on-year (Dec 2014: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48</w:t>
      </w:r>
      <w:r>
        <w:rPr>
          <w:rFonts w:ascii="Frutiger LT 45 Light" w:hAnsi="Frutiger LT 45 Light" w:cs="Arial"/>
          <w:color w:val="000000" w:themeColor="text1"/>
          <w:sz w:val="20"/>
          <w:szCs w:val="20"/>
          <w:lang w:val="en-GB"/>
        </w:rPr>
        <w:t>1.8</w:t>
      </w:r>
      <w:r w:rsidRPr="00A76AE8">
        <w:rPr>
          <w:rFonts w:ascii="Frutiger LT 45 Light" w:hAnsi="Frutiger LT 45 Light" w:cs="Arial"/>
          <w:sz w:val="20"/>
          <w:szCs w:val="20"/>
          <w:lang w:val="en-GB"/>
        </w:rPr>
        <w:t xml:space="preserve"> billion)</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Net in</w:t>
      </w:r>
      <w:r w:rsidRPr="00C03F00">
        <w:rPr>
          <w:rFonts w:ascii="Frutiger LT 45 Light" w:hAnsi="Frutiger LT 45 Light" w:cs="Arial"/>
          <w:color w:val="000000" w:themeColor="text1"/>
          <w:sz w:val="20"/>
          <w:szCs w:val="20"/>
          <w:lang w:val="en-GB"/>
        </w:rPr>
        <w:t xml:space="preserve">terest income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265.0 billion, up 8.7</w:t>
      </w:r>
      <w:r w:rsidRPr="00C03F00">
        <w:rPr>
          <w:rFonts w:ascii="Frutiger LT 45 Light" w:hAnsi="Frutiger LT 45 Light" w:cs="Arial"/>
          <w:bCs/>
          <w:color w:val="000000" w:themeColor="text1"/>
          <w:sz w:val="20"/>
          <w:szCs w:val="20"/>
          <w:lang w:val="en-GB"/>
        </w:rPr>
        <w:t>%</w:t>
      </w:r>
      <w:r w:rsidRPr="00C03F00">
        <w:rPr>
          <w:rFonts w:ascii="Frutiger LT 45 Light" w:hAnsi="Frutiger LT 45 Light" w:cs="Arial"/>
          <w:color w:val="000000" w:themeColor="text1"/>
          <w:sz w:val="20"/>
          <w:szCs w:val="20"/>
          <w:lang w:val="en-GB"/>
        </w:rPr>
        <w:t xml:space="preserve"> year-on-year </w:t>
      </w:r>
      <w:r w:rsidRPr="00A76AE8">
        <w:rPr>
          <w:rFonts w:ascii="Frutiger LT 45 Light" w:hAnsi="Frutiger LT 45 Light" w:cs="Arial"/>
          <w:sz w:val="20"/>
          <w:szCs w:val="20"/>
          <w:lang w:val="en-GB"/>
        </w:rPr>
        <w:t>(Dec 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sidRPr="00A76AE8">
        <w:rPr>
          <w:rFonts w:ascii="Frutiger LT 45 Light" w:hAnsi="Frutiger LT 45 Light" w:cs="Arial"/>
          <w:bCs/>
          <w:sz w:val="20"/>
          <w:szCs w:val="20"/>
          <w:lang w:val="en-GB"/>
        </w:rPr>
        <w:t>2</w:t>
      </w:r>
      <w:r>
        <w:rPr>
          <w:rFonts w:ascii="Frutiger LT 45 Light" w:hAnsi="Frutiger LT 45 Light" w:cs="Arial"/>
          <w:bCs/>
          <w:sz w:val="20"/>
          <w:szCs w:val="20"/>
          <w:lang w:val="en-GB"/>
        </w:rPr>
        <w:t>43.9</w:t>
      </w:r>
      <w:r w:rsidRPr="00A76AE8">
        <w:rPr>
          <w:rFonts w:ascii="Frutiger LT 45 Light" w:hAnsi="Frutiger LT 45 Light" w:cs="Arial"/>
          <w:bCs/>
          <w:sz w:val="20"/>
          <w:szCs w:val="20"/>
          <w:lang w:val="en-GB"/>
        </w:rPr>
        <w:t xml:space="preserve"> </w:t>
      </w:r>
      <w:r w:rsidRPr="00A76AE8">
        <w:rPr>
          <w:rFonts w:ascii="Frutiger LT 45 Light" w:hAnsi="Frutiger LT 45 Light" w:cs="Arial"/>
          <w:sz w:val="20"/>
          <w:szCs w:val="20"/>
          <w:lang w:val="en-GB"/>
        </w:rPr>
        <w:t>billion)</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Non-interest </w:t>
      </w:r>
      <w:r w:rsidRPr="00C03F00">
        <w:rPr>
          <w:rFonts w:ascii="Frutiger LT 45 Light" w:hAnsi="Frutiger LT 45 Light" w:cs="Arial"/>
          <w:color w:val="000000" w:themeColor="text1"/>
          <w:sz w:val="20"/>
          <w:szCs w:val="20"/>
          <w:lang w:val="en-GB"/>
        </w:rPr>
        <w:t xml:space="preserve">income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99.4 billion, down 1</w:t>
      </w:r>
      <w:r w:rsidR="00175F0E">
        <w:rPr>
          <w:rFonts w:ascii="Frutiger LT 45 Light" w:hAnsi="Frutiger LT 45 Light" w:cs="Arial"/>
          <w:color w:val="000000" w:themeColor="text1"/>
          <w:sz w:val="20"/>
          <w:szCs w:val="20"/>
          <w:lang w:val="en-GB"/>
        </w:rPr>
        <w:t>2.0</w:t>
      </w:r>
      <w:r w:rsidRPr="00C03F00">
        <w:rPr>
          <w:rFonts w:ascii="Frutiger LT 45 Light" w:hAnsi="Frutiger LT 45 Light" w:cs="Arial"/>
          <w:color w:val="000000" w:themeColor="text1"/>
          <w:sz w:val="20"/>
          <w:szCs w:val="20"/>
          <w:lang w:val="en-GB"/>
        </w:rPr>
        <w:t>% year-</w:t>
      </w:r>
      <w:r w:rsidRPr="00A76AE8">
        <w:rPr>
          <w:rFonts w:ascii="Frutiger LT 45 Light" w:hAnsi="Frutiger LT 45 Light" w:cs="Arial"/>
          <w:sz w:val="20"/>
          <w:szCs w:val="20"/>
          <w:lang w:val="en-GB"/>
        </w:rPr>
        <w:t>on-year (Dec 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11</w:t>
      </w:r>
      <w:r w:rsidR="00175F0E">
        <w:rPr>
          <w:rFonts w:ascii="Frutiger LT 45 Light" w:hAnsi="Frutiger LT 45 Light" w:cs="Arial"/>
          <w:sz w:val="20"/>
          <w:szCs w:val="20"/>
          <w:lang w:val="en-GB"/>
        </w:rPr>
        <w:t>2.99</w:t>
      </w:r>
      <w:r w:rsidRPr="00A76AE8">
        <w:rPr>
          <w:rFonts w:ascii="Frutiger LT 45 Light" w:hAnsi="Frutiger LT 45 Light" w:cs="Arial"/>
          <w:sz w:val="20"/>
          <w:szCs w:val="20"/>
          <w:lang w:val="en-GB"/>
        </w:rPr>
        <w:t xml:space="preserve"> billion)</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Operating </w:t>
      </w:r>
      <w:r w:rsidRPr="00C03F00">
        <w:rPr>
          <w:rFonts w:ascii="Frutiger LT 45 Light" w:hAnsi="Frutiger LT 45 Light" w:cs="Arial"/>
          <w:color w:val="000000" w:themeColor="text1"/>
          <w:sz w:val="20"/>
          <w:szCs w:val="20"/>
          <w:lang w:val="en-GB"/>
        </w:rPr>
        <w:t xml:space="preserve">income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36</w:t>
      </w:r>
      <w:r>
        <w:rPr>
          <w:rFonts w:ascii="Frutiger LT 45 Light" w:hAnsi="Frutiger LT 45 Light" w:cs="Arial"/>
          <w:color w:val="000000" w:themeColor="text1"/>
          <w:sz w:val="20"/>
          <w:szCs w:val="20"/>
          <w:lang w:val="en-GB"/>
        </w:rPr>
        <w:t>4.4</w:t>
      </w:r>
      <w:r w:rsidRPr="00C03F00">
        <w:rPr>
          <w:rFonts w:ascii="Frutiger LT 45 Light" w:hAnsi="Frutiger LT 45 Light" w:cs="Arial"/>
          <w:color w:val="000000" w:themeColor="text1"/>
          <w:sz w:val="20"/>
          <w:szCs w:val="20"/>
          <w:lang w:val="en-GB"/>
        </w:rPr>
        <w:t xml:space="preserve"> billion, up 2.3% year-on-year (Dec 2014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356.2</w:t>
      </w:r>
      <w:r w:rsidRPr="00A76AE8">
        <w:rPr>
          <w:rFonts w:ascii="Frutiger LT 45 Light" w:hAnsi="Frutiger LT 45 Light" w:cs="Arial"/>
          <w:sz w:val="20"/>
          <w:szCs w:val="20"/>
          <w:lang w:val="en-GB"/>
        </w:rPr>
        <w:t xml:space="preserve"> billion)</w:t>
      </w:r>
    </w:p>
    <w:p w:rsidR="005D4072" w:rsidRPr="00A76AE8" w:rsidRDefault="005D4072" w:rsidP="005D4072">
      <w:pPr>
        <w:numPr>
          <w:ilvl w:val="0"/>
          <w:numId w:val="1"/>
        </w:numPr>
        <w:spacing w:after="0" w:line="280" w:lineRule="exact"/>
        <w:rPr>
          <w:rFonts w:ascii="Frutiger LT 45 Light" w:hAnsi="Frutiger LT 45 Light" w:cs="Arial"/>
          <w:bCs/>
          <w:sz w:val="20"/>
          <w:szCs w:val="20"/>
          <w:lang w:val="en-GB"/>
        </w:rPr>
      </w:pPr>
      <w:r w:rsidRPr="00A76AE8">
        <w:rPr>
          <w:rFonts w:ascii="Frutiger LT 45 Light" w:hAnsi="Frutiger LT 45 Light" w:cs="Arial"/>
          <w:sz w:val="20"/>
          <w:szCs w:val="20"/>
          <w:lang w:val="en-GB"/>
        </w:rPr>
        <w:t xml:space="preserve">Impairment charge for credit </w:t>
      </w:r>
      <w:r w:rsidRPr="00C03F00">
        <w:rPr>
          <w:rFonts w:ascii="Frutiger LT 45 Light" w:hAnsi="Frutiger LT 45 Light" w:cs="Arial"/>
          <w:color w:val="000000" w:themeColor="text1"/>
          <w:sz w:val="20"/>
          <w:szCs w:val="20"/>
          <w:lang w:val="en-GB"/>
        </w:rPr>
        <w:t xml:space="preserve">losses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 xml:space="preserve">119.3 billion </w:t>
      </w:r>
      <w:r w:rsidRPr="00A76AE8">
        <w:rPr>
          <w:rFonts w:ascii="Frutiger LT 45 Light" w:hAnsi="Frutiger LT 45 Light" w:cs="Arial"/>
          <w:sz w:val="20"/>
          <w:szCs w:val="20"/>
          <w:lang w:val="en-GB"/>
        </w:rPr>
        <w:t>(Dec 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sidRPr="00A76AE8">
        <w:rPr>
          <w:rFonts w:ascii="Frutiger LT 45 Light" w:hAnsi="Frutiger LT 45 Light" w:cs="Arial"/>
          <w:sz w:val="20"/>
          <w:szCs w:val="20"/>
          <w:lang w:val="en-GB"/>
        </w:rPr>
        <w:t>2</w:t>
      </w:r>
      <w:r>
        <w:rPr>
          <w:rFonts w:ascii="Frutiger LT 45 Light" w:hAnsi="Frutiger LT 45 Light" w:cs="Arial"/>
          <w:sz w:val="20"/>
          <w:szCs w:val="20"/>
          <w:lang w:val="en-GB"/>
        </w:rPr>
        <w:t>5.9</w:t>
      </w:r>
      <w:r w:rsidRPr="00A76AE8">
        <w:rPr>
          <w:rFonts w:ascii="Frutiger LT 45 Light" w:hAnsi="Frutiger LT 45 Light" w:cs="Arial"/>
          <w:sz w:val="20"/>
          <w:szCs w:val="20"/>
          <w:lang w:val="en-GB"/>
        </w:rPr>
        <w:t xml:space="preserve"> billion)</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Operating </w:t>
      </w:r>
      <w:r w:rsidRPr="00DE76FB">
        <w:rPr>
          <w:rFonts w:ascii="Frutiger LT 45 Light" w:hAnsi="Frutiger LT 45 Light" w:cs="Arial"/>
          <w:sz w:val="20"/>
          <w:szCs w:val="20"/>
          <w:lang w:val="en-GB"/>
        </w:rPr>
        <w:t>expenses</w:t>
      </w:r>
      <w:r w:rsidRPr="00DE76FB">
        <w:rPr>
          <w:rStyle w:val="FootnoteReference"/>
          <w:rFonts w:ascii="Frutiger LT 45 Light" w:hAnsi="Frutiger LT 45 Light" w:cs="Arial"/>
          <w:sz w:val="20"/>
          <w:szCs w:val="20"/>
          <w:lang w:val="en-GB"/>
        </w:rPr>
        <w:footnoteReference w:id="2"/>
      </w:r>
      <w:r w:rsidRPr="00DE76FB">
        <w:rPr>
          <w:rFonts w:ascii="Frutiger LT 45 Light" w:hAnsi="Frutiger LT 45 Light" w:cs="Arial"/>
          <w:sz w:val="20"/>
          <w:szCs w:val="20"/>
          <w:lang w:val="en-GB"/>
        </w:rPr>
        <w:t xml:space="preserve">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22</w:t>
      </w:r>
      <w:r>
        <w:rPr>
          <w:rFonts w:ascii="Frutiger LT 45 Light" w:hAnsi="Frutiger LT 45 Light" w:cs="Arial"/>
          <w:color w:val="000000" w:themeColor="text1"/>
          <w:sz w:val="20"/>
          <w:szCs w:val="20"/>
          <w:lang w:val="en-GB"/>
        </w:rPr>
        <w:t>3.6</w:t>
      </w:r>
      <w:r w:rsidRPr="00C03F00">
        <w:rPr>
          <w:rFonts w:ascii="Frutiger LT 45 Light" w:hAnsi="Frutiger LT 45 Light" w:cs="Arial"/>
          <w:color w:val="000000" w:themeColor="text1"/>
          <w:sz w:val="20"/>
          <w:szCs w:val="20"/>
          <w:lang w:val="en-GB"/>
        </w:rPr>
        <w:t xml:space="preserve"> billion, down </w:t>
      </w:r>
      <w:r>
        <w:rPr>
          <w:rFonts w:ascii="Frutiger LT 45 Light" w:hAnsi="Frutiger LT 45 Light" w:cs="Arial"/>
          <w:color w:val="000000" w:themeColor="text1"/>
          <w:sz w:val="20"/>
          <w:szCs w:val="20"/>
          <w:lang w:val="en-GB"/>
        </w:rPr>
        <w:t>5.6</w:t>
      </w:r>
      <w:r w:rsidRPr="00C03F00">
        <w:rPr>
          <w:rFonts w:ascii="Frutiger LT 45 Light" w:hAnsi="Frutiger LT 45 Light" w:cs="Arial"/>
          <w:color w:val="000000" w:themeColor="text1"/>
          <w:sz w:val="20"/>
          <w:szCs w:val="20"/>
          <w:lang w:val="en-GB"/>
        </w:rPr>
        <w:t>% year</w:t>
      </w:r>
      <w:r w:rsidRPr="00A76AE8">
        <w:rPr>
          <w:rFonts w:ascii="Frutiger LT 45 Light" w:hAnsi="Frutiger LT 45 Light" w:cs="Arial"/>
          <w:sz w:val="20"/>
          <w:szCs w:val="20"/>
          <w:lang w:val="en-GB"/>
        </w:rPr>
        <w:t>-on-year (Dec 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236.8</w:t>
      </w:r>
      <w:r w:rsidRPr="00A76AE8">
        <w:rPr>
          <w:rFonts w:ascii="Frutiger LT 45 Light" w:hAnsi="Frutiger LT 45 Light" w:cs="Arial"/>
          <w:sz w:val="20"/>
          <w:szCs w:val="20"/>
          <w:lang w:val="en-GB"/>
        </w:rPr>
        <w:t xml:space="preserve"> billion)</w:t>
      </w:r>
    </w:p>
    <w:p w:rsidR="005D4072"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Profit before tax of </w:t>
      </w:r>
      <w:r w:rsidRPr="00C03F00">
        <w:rPr>
          <w:rFonts w:ascii="Frutiger LT 45 Light" w:hAnsi="Frutiger LT 45 Light" w:cs="Arial"/>
          <w:dstrike/>
          <w:color w:val="000000" w:themeColor="text1"/>
          <w:sz w:val="20"/>
          <w:szCs w:val="20"/>
          <w:lang w:val="en-GB"/>
        </w:rPr>
        <w:t>N</w:t>
      </w:r>
      <w:r w:rsidRPr="00C03F00">
        <w:rPr>
          <w:rFonts w:ascii="Frutiger LT 45 Light" w:hAnsi="Frutiger LT 45 Light" w:cs="Arial"/>
          <w:color w:val="000000" w:themeColor="text1"/>
          <w:sz w:val="20"/>
          <w:szCs w:val="20"/>
          <w:lang w:val="en-GB"/>
        </w:rPr>
        <w:t xml:space="preserve">21.5 billion, </w:t>
      </w:r>
      <w:r>
        <w:rPr>
          <w:rFonts w:ascii="Frutiger LT 45 Light" w:hAnsi="Frutiger LT 45 Light" w:cs="Arial"/>
          <w:color w:val="000000" w:themeColor="text1"/>
          <w:sz w:val="20"/>
          <w:szCs w:val="20"/>
          <w:lang w:val="en-GB"/>
        </w:rPr>
        <w:t>down 77.1</w:t>
      </w:r>
      <w:r w:rsidRPr="00C03F00">
        <w:rPr>
          <w:rFonts w:ascii="Frutiger LT 45 Light" w:hAnsi="Frutiger LT 45 Light" w:cs="Arial"/>
          <w:color w:val="000000" w:themeColor="text1"/>
          <w:sz w:val="20"/>
          <w:szCs w:val="20"/>
          <w:lang w:val="en-GB"/>
        </w:rPr>
        <w:t>% year-on</w:t>
      </w:r>
      <w:r w:rsidRPr="00A76AE8">
        <w:rPr>
          <w:rFonts w:ascii="Frutiger LT 45 Light" w:hAnsi="Frutiger LT 45 Light" w:cs="Arial"/>
          <w:sz w:val="20"/>
          <w:szCs w:val="20"/>
          <w:lang w:val="en-GB"/>
        </w:rPr>
        <w:t>-year (Dec 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94.1</w:t>
      </w:r>
      <w:r w:rsidRPr="00A76AE8">
        <w:rPr>
          <w:rFonts w:ascii="Frutiger LT 45 Light" w:hAnsi="Frutiger LT 45 Light" w:cs="Arial"/>
          <w:sz w:val="20"/>
          <w:szCs w:val="20"/>
          <w:lang w:val="en-GB"/>
        </w:rPr>
        <w:t xml:space="preserve"> billion)</w:t>
      </w:r>
    </w:p>
    <w:p w:rsidR="005D4072" w:rsidRDefault="005D4072" w:rsidP="005D4072">
      <w:pPr>
        <w:numPr>
          <w:ilvl w:val="0"/>
          <w:numId w:val="1"/>
        </w:num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 xml:space="preserve">Profit </w:t>
      </w:r>
      <w:r w:rsidRPr="00C03F00">
        <w:rPr>
          <w:rFonts w:ascii="Frutiger LT 45 Light" w:hAnsi="Frutiger LT 45 Light" w:cs="Arial"/>
          <w:sz w:val="20"/>
          <w:szCs w:val="20"/>
          <w:lang w:val="en-GB"/>
        </w:rPr>
        <w:t xml:space="preserve">after tax of </w:t>
      </w:r>
      <w:r w:rsidRPr="00C03F00">
        <w:rPr>
          <w:rFonts w:ascii="Frutiger LT 45 Light" w:hAnsi="Frutiger LT 45 Light" w:cs="Arial"/>
          <w:dstrike/>
          <w:sz w:val="20"/>
          <w:szCs w:val="20"/>
          <w:lang w:val="en-GB"/>
        </w:rPr>
        <w:t>N</w:t>
      </w:r>
      <w:r w:rsidRPr="00C03F00">
        <w:rPr>
          <w:rFonts w:ascii="Frutiger LT 45 Light" w:hAnsi="Frutiger LT 45 Light" w:cs="Arial"/>
          <w:sz w:val="20"/>
          <w:szCs w:val="20"/>
          <w:lang w:val="en-GB"/>
        </w:rPr>
        <w:t xml:space="preserve">15.1 billion, down </w:t>
      </w:r>
      <w:r>
        <w:rPr>
          <w:rFonts w:ascii="Frutiger LT 45 Light" w:hAnsi="Frutiger LT 45 Light" w:cs="Arial"/>
          <w:sz w:val="20"/>
          <w:szCs w:val="20"/>
          <w:lang w:val="en-GB"/>
        </w:rPr>
        <w:t>82.0</w:t>
      </w:r>
      <w:r w:rsidRPr="00C03F00">
        <w:rPr>
          <w:rFonts w:ascii="Frutiger LT 45 Light" w:hAnsi="Frutiger LT 45 Light" w:cs="Arial"/>
          <w:sz w:val="20"/>
          <w:szCs w:val="20"/>
          <w:lang w:val="en-GB"/>
        </w:rPr>
        <w:t xml:space="preserve">% year-on-year (Dec </w:t>
      </w:r>
      <w:r>
        <w:rPr>
          <w:rFonts w:ascii="Frutiger LT 45 Light" w:hAnsi="Frutiger LT 45 Light" w:cs="Arial"/>
          <w:sz w:val="20"/>
          <w:szCs w:val="20"/>
          <w:lang w:val="en-GB"/>
        </w:rPr>
        <w:t>2014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 xml:space="preserve">84.0 </w:t>
      </w:r>
      <w:r w:rsidRPr="00A76AE8">
        <w:rPr>
          <w:rFonts w:ascii="Frutiger LT 45 Light" w:hAnsi="Frutiger LT 45 Light" w:cs="Arial"/>
          <w:sz w:val="20"/>
          <w:szCs w:val="20"/>
          <w:lang w:val="en-GB"/>
        </w:rPr>
        <w:t>billion)</w:t>
      </w:r>
    </w:p>
    <w:p w:rsidR="005D4072" w:rsidRPr="00E034BD" w:rsidRDefault="005D4072" w:rsidP="005D4072">
      <w:pPr>
        <w:spacing w:after="0" w:line="280" w:lineRule="exact"/>
        <w:rPr>
          <w:rFonts w:ascii="Frutiger LT 45 Light" w:hAnsi="Frutiger LT 45 Light" w:cs="Arial"/>
          <w:sz w:val="20"/>
          <w:szCs w:val="20"/>
          <w:lang w:val="en-GB"/>
        </w:rPr>
      </w:pPr>
    </w:p>
    <w:p w:rsidR="005D4072" w:rsidRPr="00A76AE8" w:rsidRDefault="00067621" w:rsidP="005D4072">
      <w:pPr>
        <w:tabs>
          <w:tab w:val="left" w:pos="4320"/>
        </w:tabs>
        <w:spacing w:after="0" w:line="280" w:lineRule="exact"/>
        <w:outlineLvl w:val="0"/>
        <w:rPr>
          <w:rFonts w:ascii="Frutiger LT 45 Light" w:hAnsi="Frutiger LT 45 Light" w:cs="Arial"/>
          <w:b/>
          <w:sz w:val="20"/>
          <w:szCs w:val="20"/>
          <w:lang w:val="en-GB"/>
        </w:rPr>
      </w:pPr>
      <w:r>
        <w:rPr>
          <w:rFonts w:ascii="Frutiger LT 45 Light" w:hAnsi="Frutiger LT 45 Light" w:cs="Arial"/>
          <w:b/>
          <w:sz w:val="20"/>
          <w:szCs w:val="20"/>
          <w:lang w:val="en-GB"/>
        </w:rPr>
        <w:t>Statement of Financial Position</w:t>
      </w:r>
      <w:r w:rsidR="00EB7C9C" w:rsidRPr="00731132">
        <w:rPr>
          <w:rFonts w:ascii="Frutiger LT 45 Light" w:hAnsi="Frutiger LT 45 Light" w:cs="Arial"/>
          <w:b/>
          <w:sz w:val="20"/>
          <w:szCs w:val="20"/>
          <w:vertAlign w:val="superscript"/>
          <w:lang w:val="en-GB"/>
        </w:rPr>
        <w:t>1</w:t>
      </w:r>
    </w:p>
    <w:p w:rsidR="005D4072" w:rsidRPr="00C03F00"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Total </w:t>
      </w:r>
      <w:r w:rsidRPr="00C03F00">
        <w:rPr>
          <w:rFonts w:ascii="Frutiger LT 45 Light" w:hAnsi="Frutiger LT 45 Light" w:cs="Arial"/>
          <w:sz w:val="20"/>
          <w:szCs w:val="20"/>
          <w:lang w:val="en-GB"/>
        </w:rPr>
        <w:t xml:space="preserve">assets of </w:t>
      </w:r>
      <w:r w:rsidRPr="00C03F00">
        <w:rPr>
          <w:rFonts w:ascii="Frutiger LT 45 Light" w:hAnsi="Frutiger LT 45 Light" w:cs="Arial"/>
          <w:dstrike/>
          <w:sz w:val="20"/>
          <w:szCs w:val="20"/>
          <w:lang w:val="en-GB"/>
        </w:rPr>
        <w:t>N</w:t>
      </w:r>
      <w:r w:rsidRPr="00C03F00">
        <w:rPr>
          <w:rFonts w:ascii="Frutiger LT 45 Light" w:hAnsi="Frutiger LT 45 Light" w:cs="Arial"/>
          <w:sz w:val="20"/>
          <w:szCs w:val="20"/>
          <w:lang w:val="en-GB"/>
        </w:rPr>
        <w:t xml:space="preserve">4.2 trillion, down 4.1% year-on-year (Dec 2014: </w:t>
      </w:r>
      <w:r w:rsidRPr="00C03F00">
        <w:rPr>
          <w:rFonts w:ascii="Frutiger LT 45 Light" w:hAnsi="Frutiger LT 45 Light" w:cs="Arial"/>
          <w:dstrike/>
          <w:sz w:val="20"/>
          <w:szCs w:val="20"/>
          <w:lang w:val="en-GB"/>
        </w:rPr>
        <w:t>N</w:t>
      </w:r>
      <w:r w:rsidRPr="00C03F00">
        <w:rPr>
          <w:rFonts w:ascii="Frutiger LT 45 Light" w:hAnsi="Frutiger LT 45 Light" w:cs="Arial"/>
          <w:sz w:val="20"/>
          <w:szCs w:val="20"/>
          <w:lang w:val="en-GB"/>
        </w:rPr>
        <w:t xml:space="preserve">4.3 trillion) </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C03F00">
        <w:rPr>
          <w:rFonts w:ascii="Frutiger LT 45 Light" w:hAnsi="Frutiger LT 45 Light" w:cs="Arial"/>
          <w:sz w:val="20"/>
          <w:szCs w:val="20"/>
          <w:lang w:val="en-GB"/>
        </w:rPr>
        <w:t xml:space="preserve">Customer deposits of </w:t>
      </w:r>
      <w:r w:rsidRPr="00C03F00">
        <w:rPr>
          <w:rFonts w:ascii="Frutiger LT 45 Light" w:hAnsi="Frutiger LT 45 Light" w:cs="Arial"/>
          <w:dstrike/>
          <w:sz w:val="20"/>
          <w:szCs w:val="20"/>
          <w:lang w:val="en-GB"/>
        </w:rPr>
        <w:t>N</w:t>
      </w:r>
      <w:r w:rsidRPr="00C03F00">
        <w:rPr>
          <w:rFonts w:ascii="Frutiger LT 45 Light" w:hAnsi="Frutiger LT 45 Light" w:cs="Arial"/>
          <w:sz w:val="20"/>
          <w:szCs w:val="20"/>
          <w:lang w:val="en-GB"/>
        </w:rPr>
        <w:t xml:space="preserve">2.97 trillion, </w:t>
      </w:r>
      <w:r>
        <w:rPr>
          <w:rFonts w:ascii="Frutiger LT 45 Light" w:hAnsi="Frutiger LT 45 Light" w:cs="Arial"/>
          <w:sz w:val="20"/>
          <w:szCs w:val="20"/>
          <w:lang w:val="en-GB"/>
        </w:rPr>
        <w:t>down</w:t>
      </w:r>
      <w:r w:rsidRPr="00C03F00">
        <w:rPr>
          <w:rFonts w:ascii="Frutiger LT 45 Light" w:hAnsi="Frutiger LT 45 Light" w:cs="Arial"/>
          <w:sz w:val="20"/>
          <w:szCs w:val="20"/>
          <w:lang w:val="en-GB"/>
        </w:rPr>
        <w:t xml:space="preserve"> 2.6% year-on-year (Dec </w:t>
      </w:r>
      <w:r w:rsidRPr="00A76AE8">
        <w:rPr>
          <w:rFonts w:ascii="Frutiger LT 45 Light" w:hAnsi="Frutiger LT 45 Light" w:cs="Arial"/>
          <w:sz w:val="20"/>
          <w:szCs w:val="20"/>
          <w:lang w:val="en-GB"/>
        </w:rPr>
        <w:t>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3.1</w:t>
      </w:r>
      <w:r w:rsidRPr="00A76AE8">
        <w:rPr>
          <w:rFonts w:ascii="Frutiger LT 45 Light" w:hAnsi="Frutiger LT 45 Light" w:cs="Arial"/>
          <w:sz w:val="20"/>
          <w:szCs w:val="20"/>
          <w:lang w:val="en-GB"/>
        </w:rPr>
        <w:t xml:space="preserve"> trillion) </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Customer loans and </w:t>
      </w:r>
      <w:r w:rsidRPr="00C03F00">
        <w:rPr>
          <w:rFonts w:ascii="Frutiger LT 45 Light" w:hAnsi="Frutiger LT 45 Light" w:cs="Arial"/>
          <w:sz w:val="20"/>
          <w:szCs w:val="20"/>
          <w:lang w:val="en-GB"/>
        </w:rPr>
        <w:t xml:space="preserve">advances (net) of </w:t>
      </w:r>
      <w:r w:rsidRPr="00C03F00">
        <w:rPr>
          <w:rFonts w:ascii="Frutiger LT 45 Light" w:hAnsi="Frutiger LT 45 Light" w:cs="Arial"/>
          <w:dstrike/>
          <w:sz w:val="20"/>
          <w:szCs w:val="20"/>
          <w:lang w:val="en-GB"/>
        </w:rPr>
        <w:t>N</w:t>
      </w:r>
      <w:r w:rsidRPr="00C03F00">
        <w:rPr>
          <w:rFonts w:ascii="Frutiger LT 45 Light" w:hAnsi="Frutiger LT 45 Light" w:cs="Arial"/>
          <w:sz w:val="20"/>
          <w:szCs w:val="20"/>
          <w:lang w:val="en-GB"/>
        </w:rPr>
        <w:t>1.8 trillion, down 16.6% year-on-year (Dec 2014</w:t>
      </w:r>
      <w:r w:rsidRPr="00A76AE8">
        <w:rPr>
          <w:rFonts w:ascii="Frutiger LT 45 Light" w:hAnsi="Frutiger LT 45 Light" w:cs="Arial"/>
          <w:sz w:val="20"/>
          <w:szCs w:val="20"/>
          <w:lang w:val="en-GB"/>
        </w:rPr>
        <w:t xml:space="preserve">: </w:t>
      </w:r>
      <w:r w:rsidRPr="00A76AE8">
        <w:rPr>
          <w:rFonts w:ascii="Frutiger LT 45 Light" w:hAnsi="Frutiger LT 45 Light" w:cs="Arial"/>
          <w:dstrike/>
          <w:sz w:val="20"/>
          <w:szCs w:val="20"/>
          <w:lang w:val="en-GB"/>
        </w:rPr>
        <w:t>N</w:t>
      </w:r>
      <w:r>
        <w:rPr>
          <w:rFonts w:ascii="Frutiger LT 45 Light" w:hAnsi="Frutiger LT 45 Light" w:cs="Arial"/>
          <w:sz w:val="20"/>
          <w:szCs w:val="20"/>
          <w:lang w:val="en-GB"/>
        </w:rPr>
        <w:t>2.2</w:t>
      </w:r>
      <w:r w:rsidRPr="00A76AE8">
        <w:rPr>
          <w:rFonts w:ascii="Frutiger LT 45 Light" w:hAnsi="Frutiger LT 45 Light" w:cs="Arial"/>
          <w:sz w:val="20"/>
          <w:szCs w:val="20"/>
          <w:lang w:val="en-GB"/>
        </w:rPr>
        <w:t xml:space="preserve"> trillion)</w:t>
      </w:r>
    </w:p>
    <w:p w:rsidR="005D4072" w:rsidRPr="00BA67B8" w:rsidRDefault="005D4072" w:rsidP="005D4072">
      <w:pPr>
        <w:spacing w:after="0" w:line="280" w:lineRule="exact"/>
        <w:rPr>
          <w:rFonts w:ascii="Frutiger LT 45 Light" w:hAnsi="Frutiger LT 45 Light" w:cs="Arial"/>
          <w:sz w:val="20"/>
          <w:szCs w:val="20"/>
          <w:lang w:val="en-GB"/>
        </w:rPr>
      </w:pPr>
    </w:p>
    <w:p w:rsidR="005D4072" w:rsidRPr="00A76AE8" w:rsidRDefault="005D4072" w:rsidP="005D4072">
      <w:pPr>
        <w:tabs>
          <w:tab w:val="left" w:pos="4320"/>
        </w:tabs>
        <w:spacing w:after="0" w:line="280" w:lineRule="exact"/>
        <w:outlineLvl w:val="0"/>
        <w:rPr>
          <w:rFonts w:ascii="Frutiger LT 45 Light" w:hAnsi="Frutiger LT 45 Light" w:cs="Arial"/>
          <w:b/>
          <w:sz w:val="20"/>
          <w:szCs w:val="20"/>
          <w:lang w:val="en-GB"/>
        </w:rPr>
      </w:pPr>
      <w:r w:rsidRPr="00A76AE8">
        <w:rPr>
          <w:rFonts w:ascii="Frutiger LT 45 Light" w:hAnsi="Frutiger LT 45 Light" w:cs="Arial"/>
          <w:b/>
          <w:sz w:val="20"/>
          <w:szCs w:val="20"/>
          <w:lang w:val="en-GB"/>
        </w:rPr>
        <w:t xml:space="preserve">Key Ratios </w:t>
      </w:r>
    </w:p>
    <w:p w:rsidR="005D4072" w:rsidRPr="00C03F00"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Post-tax return on </w:t>
      </w:r>
      <w:r w:rsidRPr="00C03F00">
        <w:rPr>
          <w:rFonts w:ascii="Frutiger LT 45 Light" w:hAnsi="Frutiger LT 45 Light" w:cs="Arial"/>
          <w:sz w:val="20"/>
          <w:szCs w:val="20"/>
          <w:lang w:val="en-GB"/>
        </w:rPr>
        <w:t>average equity of 2.7% (Dec 2014: 16.</w:t>
      </w:r>
      <w:r>
        <w:rPr>
          <w:rFonts w:ascii="Frutiger LT 45 Light" w:hAnsi="Frutiger LT 45 Light" w:cs="Arial"/>
          <w:sz w:val="20"/>
          <w:szCs w:val="20"/>
          <w:lang w:val="en-GB"/>
        </w:rPr>
        <w:t>9</w:t>
      </w:r>
      <w:r w:rsidRPr="00C03F00">
        <w:rPr>
          <w:rFonts w:ascii="Frutiger LT 45 Light" w:hAnsi="Frutiger LT 45 Light" w:cs="Arial"/>
          <w:sz w:val="20"/>
          <w:szCs w:val="20"/>
          <w:lang w:val="en-GB"/>
        </w:rPr>
        <w:t>%)</w:t>
      </w:r>
    </w:p>
    <w:p w:rsidR="005D4072" w:rsidRPr="00C03F00" w:rsidRDefault="005D4072" w:rsidP="005D4072">
      <w:pPr>
        <w:numPr>
          <w:ilvl w:val="0"/>
          <w:numId w:val="1"/>
        </w:numPr>
        <w:spacing w:after="0" w:line="280" w:lineRule="exact"/>
        <w:rPr>
          <w:rFonts w:ascii="Frutiger LT 45 Light" w:hAnsi="Frutiger LT 45 Light" w:cs="Arial"/>
          <w:sz w:val="20"/>
          <w:szCs w:val="20"/>
          <w:lang w:val="en-GB"/>
        </w:rPr>
      </w:pPr>
      <w:r w:rsidRPr="00C03F00">
        <w:rPr>
          <w:rFonts w:ascii="Frutiger LT 45 Light" w:hAnsi="Frutiger LT 45 Light" w:cs="Arial"/>
          <w:sz w:val="20"/>
          <w:szCs w:val="20"/>
          <w:lang w:val="en-GB"/>
        </w:rPr>
        <w:t>Post-tax return on average asset</w:t>
      </w:r>
      <w:r w:rsidR="00E5752D">
        <w:rPr>
          <w:rFonts w:ascii="Frutiger LT 45 Light" w:hAnsi="Frutiger LT 45 Light" w:cs="Arial"/>
          <w:sz w:val="20"/>
          <w:szCs w:val="20"/>
          <w:lang w:val="en-GB"/>
        </w:rPr>
        <w:t>s</w:t>
      </w:r>
      <w:r w:rsidRPr="00C03F00">
        <w:rPr>
          <w:rFonts w:ascii="Frutiger LT 45 Light" w:hAnsi="Frutiger LT 45 Light" w:cs="Arial"/>
          <w:sz w:val="20"/>
          <w:szCs w:val="20"/>
          <w:lang w:val="en-GB"/>
        </w:rPr>
        <w:t xml:space="preserve"> of 0.4% (Dec 2014: 2.0%)</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Net </w:t>
      </w:r>
      <w:r w:rsidRPr="00C03F00">
        <w:rPr>
          <w:rFonts w:ascii="Frutiger LT 45 Light" w:hAnsi="Frutiger LT 45 Light" w:cs="Arial"/>
          <w:sz w:val="20"/>
          <w:szCs w:val="20"/>
          <w:lang w:val="en-GB"/>
        </w:rPr>
        <w:t>interest margin of 8.1% (Dec 2014: 7.6%)</w:t>
      </w:r>
    </w:p>
    <w:p w:rsidR="005D4072" w:rsidRPr="00320D96" w:rsidRDefault="005D4072" w:rsidP="005D4072">
      <w:pPr>
        <w:numPr>
          <w:ilvl w:val="0"/>
          <w:numId w:val="1"/>
        </w:numPr>
        <w:spacing w:after="0" w:line="280" w:lineRule="exact"/>
        <w:rPr>
          <w:rFonts w:ascii="Frutiger LT 45 Light" w:hAnsi="Frutiger LT 45 Light" w:cs="Arial"/>
          <w:sz w:val="20"/>
          <w:szCs w:val="20"/>
          <w:lang w:val="en-GB"/>
        </w:rPr>
      </w:pPr>
      <w:r w:rsidRPr="00A76AE8">
        <w:rPr>
          <w:rFonts w:ascii="Frutiger LT 45 Light" w:hAnsi="Frutiger LT 45 Light" w:cs="Arial"/>
          <w:sz w:val="20"/>
          <w:szCs w:val="20"/>
          <w:lang w:val="en-GB"/>
        </w:rPr>
        <w:t xml:space="preserve">Cost to </w:t>
      </w:r>
      <w:r w:rsidRPr="00320D96">
        <w:rPr>
          <w:rFonts w:ascii="Frutiger LT 45 Light" w:hAnsi="Frutiger LT 45 Light" w:cs="Arial"/>
          <w:sz w:val="20"/>
          <w:szCs w:val="20"/>
          <w:lang w:val="en-GB"/>
        </w:rPr>
        <w:t>income ratio of 6</w:t>
      </w:r>
      <w:r w:rsidR="00175F0E">
        <w:rPr>
          <w:rFonts w:ascii="Frutiger LT 45 Light" w:hAnsi="Frutiger LT 45 Light" w:cs="Arial"/>
          <w:sz w:val="20"/>
          <w:szCs w:val="20"/>
          <w:lang w:val="en-GB"/>
        </w:rPr>
        <w:t>1.4</w:t>
      </w:r>
      <w:r w:rsidRPr="00320D96">
        <w:rPr>
          <w:rFonts w:ascii="Frutiger LT 45 Light" w:hAnsi="Frutiger LT 45 Light" w:cs="Arial"/>
          <w:sz w:val="20"/>
          <w:szCs w:val="20"/>
          <w:lang w:val="en-GB"/>
        </w:rPr>
        <w:t>% (Dec 2014: 66.</w:t>
      </w:r>
      <w:r w:rsidR="00175F0E">
        <w:rPr>
          <w:rFonts w:ascii="Frutiger LT 45 Light" w:hAnsi="Frutiger LT 45 Light" w:cs="Arial"/>
          <w:sz w:val="20"/>
          <w:szCs w:val="20"/>
          <w:lang w:val="en-GB"/>
        </w:rPr>
        <w:t>5</w:t>
      </w:r>
      <w:r w:rsidRPr="00320D96">
        <w:rPr>
          <w:rFonts w:ascii="Frutiger LT 45 Light" w:hAnsi="Frutiger LT 45 Light" w:cs="Arial"/>
          <w:sz w:val="20"/>
          <w:szCs w:val="20"/>
          <w:lang w:val="en-GB"/>
        </w:rPr>
        <w:t>%)</w:t>
      </w:r>
    </w:p>
    <w:p w:rsidR="005D4072" w:rsidRPr="00A76AE8" w:rsidRDefault="005D4072" w:rsidP="005D4072">
      <w:pPr>
        <w:numPr>
          <w:ilvl w:val="0"/>
          <w:numId w:val="1"/>
        </w:numPr>
        <w:spacing w:after="0" w:line="280" w:lineRule="exact"/>
        <w:rPr>
          <w:rFonts w:ascii="Frutiger LT 45 Light" w:hAnsi="Frutiger LT 45 Light" w:cs="Arial"/>
          <w:sz w:val="20"/>
          <w:szCs w:val="20"/>
          <w:lang w:val="en-GB"/>
        </w:rPr>
      </w:pPr>
      <w:r w:rsidRPr="00320D96">
        <w:rPr>
          <w:rFonts w:ascii="Frutiger LT 45 Light" w:hAnsi="Frutiger LT 45 Light" w:cs="Arial"/>
          <w:sz w:val="20"/>
          <w:szCs w:val="20"/>
          <w:lang w:val="en-GB"/>
        </w:rPr>
        <w:t xml:space="preserve">NPL ratio of 18.1% (Dec </w:t>
      </w:r>
      <w:r w:rsidRPr="00A76AE8">
        <w:rPr>
          <w:rFonts w:ascii="Frutiger LT 45 Light" w:hAnsi="Frutiger LT 45 Light" w:cs="Arial"/>
          <w:sz w:val="20"/>
          <w:szCs w:val="20"/>
          <w:lang w:val="en-GB"/>
        </w:rPr>
        <w:t>201</w:t>
      </w:r>
      <w:r>
        <w:rPr>
          <w:rFonts w:ascii="Frutiger LT 45 Light" w:hAnsi="Frutiger LT 45 Light" w:cs="Arial"/>
          <w:sz w:val="20"/>
          <w:szCs w:val="20"/>
          <w:lang w:val="en-GB"/>
        </w:rPr>
        <w:t>4</w:t>
      </w:r>
      <w:r w:rsidRPr="00A76AE8">
        <w:rPr>
          <w:rFonts w:ascii="Frutiger LT 45 Light" w:hAnsi="Frutiger LT 45 Light" w:cs="Arial"/>
          <w:sz w:val="20"/>
          <w:szCs w:val="20"/>
          <w:lang w:val="en-GB"/>
        </w:rPr>
        <w:t xml:space="preserve">: </w:t>
      </w:r>
      <w:r>
        <w:rPr>
          <w:rFonts w:ascii="Frutiger LT 45 Light" w:hAnsi="Frutiger LT 45 Light" w:cs="Arial"/>
          <w:sz w:val="20"/>
          <w:szCs w:val="20"/>
          <w:lang w:val="en-GB"/>
        </w:rPr>
        <w:t>2.9</w:t>
      </w:r>
      <w:r w:rsidRPr="00A76AE8">
        <w:rPr>
          <w:rFonts w:ascii="Frutiger LT 45 Light" w:hAnsi="Frutiger LT 45 Light" w:cs="Arial"/>
          <w:sz w:val="20"/>
          <w:szCs w:val="20"/>
          <w:lang w:val="en-GB"/>
        </w:rPr>
        <w:t>%)</w:t>
      </w:r>
    </w:p>
    <w:p w:rsidR="005D4072" w:rsidRPr="001C2BCF" w:rsidRDefault="005D4072" w:rsidP="005D4072">
      <w:pPr>
        <w:numPr>
          <w:ilvl w:val="0"/>
          <w:numId w:val="1"/>
        </w:numPr>
        <w:spacing w:after="0" w:line="280" w:lineRule="exact"/>
        <w:rPr>
          <w:rFonts w:ascii="Frutiger LT 45 Light" w:hAnsi="Frutiger LT 45 Light" w:cs="Arial"/>
          <w:sz w:val="20"/>
          <w:szCs w:val="20"/>
          <w:lang w:val="en-GB"/>
        </w:rPr>
      </w:pPr>
      <w:r w:rsidRPr="001C2BCF">
        <w:rPr>
          <w:rFonts w:ascii="Frutiger LT 45 Light" w:hAnsi="Frutiger LT 45 Light" w:cs="Arial"/>
          <w:sz w:val="20"/>
          <w:szCs w:val="20"/>
          <w:lang w:val="en-GB"/>
        </w:rPr>
        <w:t>58.6% liquidity ratio (FirstBank</w:t>
      </w:r>
      <w:r w:rsidR="00C95A79">
        <w:rPr>
          <w:rFonts w:ascii="Frutiger LT 45 Light" w:hAnsi="Frutiger LT 45 Light" w:cs="Arial"/>
          <w:sz w:val="20"/>
          <w:szCs w:val="20"/>
          <w:lang w:val="en-GB"/>
        </w:rPr>
        <w:t xml:space="preserve"> (Nigeria)</w:t>
      </w:r>
      <w:r w:rsidR="008A0955">
        <w:rPr>
          <w:rStyle w:val="FootnoteReference"/>
          <w:rFonts w:ascii="Frutiger LT 45 Light" w:hAnsi="Frutiger LT 45 Light" w:cs="Arial"/>
          <w:sz w:val="20"/>
          <w:szCs w:val="20"/>
          <w:lang w:val="en-GB"/>
        </w:rPr>
        <w:footnoteReference w:id="3"/>
      </w:r>
      <w:r w:rsidRPr="001C2BCF">
        <w:rPr>
          <w:rFonts w:ascii="Frutiger LT 45 Light" w:hAnsi="Frutiger LT 45 Light" w:cs="Arial"/>
          <w:sz w:val="20"/>
          <w:szCs w:val="20"/>
          <w:lang w:val="en-GB"/>
        </w:rPr>
        <w:t>) (Dec 2014: 44.0%)</w:t>
      </w:r>
    </w:p>
    <w:p w:rsidR="005D4072" w:rsidRDefault="005D4072" w:rsidP="005D4072">
      <w:pPr>
        <w:numPr>
          <w:ilvl w:val="0"/>
          <w:numId w:val="1"/>
        </w:numPr>
        <w:spacing w:after="0" w:line="280" w:lineRule="exact"/>
        <w:rPr>
          <w:rFonts w:ascii="Frutiger LT 45 Light" w:hAnsi="Frutiger LT 45 Light" w:cs="Arial"/>
          <w:sz w:val="20"/>
          <w:szCs w:val="20"/>
          <w:lang w:val="en-GB"/>
        </w:rPr>
      </w:pPr>
      <w:r w:rsidRPr="001C2BCF">
        <w:rPr>
          <w:rFonts w:ascii="Frutiger LT 45 Light" w:hAnsi="Frutiger LT 45 Light" w:cs="Arial"/>
          <w:sz w:val="20"/>
          <w:szCs w:val="20"/>
          <w:lang w:val="en-GB"/>
        </w:rPr>
        <w:t>17.1% Basel 2 CAR (FirstBank</w:t>
      </w:r>
      <w:r w:rsidR="00C95A79">
        <w:rPr>
          <w:rFonts w:ascii="Frutiger LT 45 Light" w:hAnsi="Frutiger LT 45 Light" w:cs="Arial"/>
          <w:sz w:val="20"/>
          <w:szCs w:val="20"/>
          <w:lang w:val="en-GB"/>
        </w:rPr>
        <w:t xml:space="preserve"> (Nigeria)</w:t>
      </w:r>
      <w:r>
        <w:rPr>
          <w:rFonts w:ascii="Frutiger LT 45 Light" w:hAnsi="Frutiger LT 45 Light" w:cs="Arial"/>
          <w:sz w:val="20"/>
          <w:szCs w:val="20"/>
          <w:lang w:val="en-GB"/>
        </w:rPr>
        <w:t>)</w:t>
      </w:r>
      <w:r w:rsidRPr="001C2BCF">
        <w:rPr>
          <w:rFonts w:ascii="Frutiger LT 45 Light" w:hAnsi="Frutiger LT 45 Light" w:cs="Arial"/>
          <w:sz w:val="20"/>
          <w:szCs w:val="20"/>
          <w:lang w:val="en-GB"/>
        </w:rPr>
        <w:t xml:space="preserve"> (Dec 2014: 1</w:t>
      </w:r>
      <w:r w:rsidR="00BD7BFC">
        <w:rPr>
          <w:rFonts w:ascii="Frutiger LT 45 Light" w:hAnsi="Frutiger LT 45 Light" w:cs="Arial"/>
          <w:sz w:val="20"/>
          <w:szCs w:val="20"/>
          <w:lang w:val="en-GB"/>
        </w:rPr>
        <w:t>5.8</w:t>
      </w:r>
      <w:r w:rsidRPr="001C2BCF">
        <w:rPr>
          <w:rFonts w:ascii="Frutiger LT 45 Light" w:hAnsi="Frutiger LT 45 Light" w:cs="Arial"/>
          <w:sz w:val="20"/>
          <w:szCs w:val="20"/>
          <w:lang w:val="en-GB"/>
        </w:rPr>
        <w:t xml:space="preserve">%) </w:t>
      </w:r>
    </w:p>
    <w:p w:rsidR="008F51ED" w:rsidRDefault="008F51ED" w:rsidP="005D4072">
      <w:pPr>
        <w:numPr>
          <w:ilvl w:val="0"/>
          <w:numId w:val="1"/>
        </w:num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24.9%</w:t>
      </w:r>
      <w:r w:rsidRPr="008F51ED">
        <w:rPr>
          <w:rFonts w:ascii="Frutiger LT 45 Light" w:hAnsi="Frutiger LT 45 Light" w:cs="Arial"/>
          <w:sz w:val="20"/>
          <w:szCs w:val="20"/>
          <w:lang w:val="en-GB"/>
        </w:rPr>
        <w:t xml:space="preserve"> </w:t>
      </w:r>
      <w:r w:rsidRPr="001C2BCF">
        <w:rPr>
          <w:rFonts w:ascii="Frutiger LT 45 Light" w:hAnsi="Frutiger LT 45 Light" w:cs="Arial"/>
          <w:sz w:val="20"/>
          <w:szCs w:val="20"/>
          <w:lang w:val="en-GB"/>
        </w:rPr>
        <w:t>Basel 2 CAR</w:t>
      </w:r>
      <w:r>
        <w:rPr>
          <w:rFonts w:ascii="Frutiger LT 45 Light" w:hAnsi="Frutiger LT 45 Light" w:cs="Arial"/>
          <w:sz w:val="20"/>
          <w:szCs w:val="20"/>
          <w:lang w:val="en-GB"/>
        </w:rPr>
        <w:t xml:space="preserve"> (FBN Merchant Bank) (Dec 2014: 22.5%)</w:t>
      </w:r>
    </w:p>
    <w:p w:rsidR="005D4072" w:rsidRPr="001C2BCF" w:rsidRDefault="005D4072" w:rsidP="005D4072">
      <w:pPr>
        <w:spacing w:after="0" w:line="280" w:lineRule="exact"/>
        <w:ind w:left="360"/>
        <w:rPr>
          <w:rFonts w:ascii="Frutiger LT 45 Light" w:hAnsi="Frutiger LT 45 Light" w:cs="Arial"/>
          <w:sz w:val="20"/>
          <w:szCs w:val="20"/>
          <w:lang w:val="en-GB"/>
        </w:rPr>
      </w:pPr>
    </w:p>
    <w:p w:rsidR="005D4072" w:rsidRPr="00A76AE8" w:rsidRDefault="005D4072" w:rsidP="005D4072">
      <w:pPr>
        <w:tabs>
          <w:tab w:val="left" w:pos="4320"/>
        </w:tabs>
        <w:spacing w:after="0" w:line="280" w:lineRule="exact"/>
        <w:outlineLvl w:val="0"/>
        <w:rPr>
          <w:rFonts w:ascii="Frutiger LT 45 Light" w:hAnsi="Frutiger LT 45 Light" w:cs="Arial"/>
          <w:b/>
          <w:sz w:val="20"/>
          <w:szCs w:val="20"/>
          <w:lang w:val="en-GB"/>
        </w:rPr>
      </w:pPr>
      <w:r>
        <w:rPr>
          <w:rFonts w:ascii="Frutiger LT 45 Light" w:hAnsi="Frutiger LT 45 Light" w:cs="Arial"/>
          <w:b/>
          <w:sz w:val="20"/>
          <w:szCs w:val="20"/>
          <w:lang w:val="en-GB"/>
        </w:rPr>
        <w:t>Notable developments</w:t>
      </w:r>
    </w:p>
    <w:p w:rsidR="0035247F" w:rsidRPr="00C1715D" w:rsidRDefault="0035247F" w:rsidP="0035247F">
      <w:pPr>
        <w:numPr>
          <w:ilvl w:val="0"/>
          <w:numId w:val="1"/>
        </w:numPr>
        <w:spacing w:after="0" w:line="280" w:lineRule="exact"/>
        <w:rPr>
          <w:rFonts w:ascii="Frutiger LT 45 Light" w:hAnsi="Frutiger LT 45 Light" w:cs="Arial"/>
          <w:sz w:val="20"/>
          <w:szCs w:val="20"/>
          <w:lang w:val="en-GB"/>
        </w:rPr>
      </w:pPr>
      <w:r w:rsidRPr="00C1715D">
        <w:rPr>
          <w:rFonts w:ascii="Frutiger LT 45 Light" w:hAnsi="Frutiger LT 45 Light" w:cs="Arial"/>
          <w:sz w:val="20"/>
          <w:szCs w:val="20"/>
          <w:lang w:val="en-GB"/>
        </w:rPr>
        <w:t xml:space="preserve">Key leadership changes in </w:t>
      </w:r>
      <w:r>
        <w:rPr>
          <w:rFonts w:ascii="Frutiger LT 45 Light" w:hAnsi="Frutiger LT 45 Light" w:cs="Arial"/>
          <w:sz w:val="20"/>
          <w:szCs w:val="20"/>
          <w:lang w:val="en-GB"/>
        </w:rPr>
        <w:t>First Bank of Nigeria Limited (“</w:t>
      </w:r>
      <w:r w:rsidRPr="00C1715D">
        <w:rPr>
          <w:rFonts w:ascii="Frutiger LT 45 Light" w:hAnsi="Frutiger LT 45 Light" w:cs="Arial"/>
          <w:sz w:val="20"/>
          <w:szCs w:val="20"/>
          <w:lang w:val="en-GB"/>
        </w:rPr>
        <w:t>FirstBank</w:t>
      </w:r>
      <w:r>
        <w:rPr>
          <w:rFonts w:ascii="Frutiger LT 45 Light" w:hAnsi="Frutiger LT 45 Light" w:cs="Arial"/>
          <w:sz w:val="20"/>
          <w:szCs w:val="20"/>
          <w:lang w:val="en-GB"/>
        </w:rPr>
        <w:t>” or “the Bank”)</w:t>
      </w:r>
    </w:p>
    <w:p w:rsidR="00BF330B" w:rsidRDefault="00BF330B" w:rsidP="00BF330B">
      <w:pPr>
        <w:numPr>
          <w:ilvl w:val="1"/>
          <w:numId w:val="1"/>
        </w:num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 xml:space="preserve">Mr </w:t>
      </w:r>
      <w:r w:rsidRPr="007866DE">
        <w:rPr>
          <w:rFonts w:ascii="Frutiger LT 45 Light" w:hAnsi="Frutiger LT 45 Light" w:cs="Arial"/>
          <w:sz w:val="20"/>
          <w:szCs w:val="20"/>
          <w:lang w:val="en-GB"/>
        </w:rPr>
        <w:t>UK Eke</w:t>
      </w:r>
      <w:r>
        <w:rPr>
          <w:rFonts w:ascii="Frutiger LT 45 Light" w:hAnsi="Frutiger LT 45 Light" w:cs="Arial"/>
          <w:sz w:val="20"/>
          <w:szCs w:val="20"/>
          <w:lang w:val="en-GB"/>
        </w:rPr>
        <w:t xml:space="preserve">, </w:t>
      </w:r>
      <w:r w:rsidRPr="007866DE">
        <w:rPr>
          <w:rFonts w:ascii="Frutiger LT 45 Light" w:hAnsi="Frutiger LT 45 Light" w:cs="Arial"/>
          <w:sz w:val="20"/>
          <w:szCs w:val="20"/>
          <w:lang w:val="en-GB"/>
        </w:rPr>
        <w:t xml:space="preserve">MFR, </w:t>
      </w:r>
      <w:r>
        <w:rPr>
          <w:rFonts w:ascii="Frutiger LT 45 Light" w:hAnsi="Frutiger LT 45 Light" w:cs="Arial"/>
          <w:sz w:val="20"/>
          <w:szCs w:val="20"/>
          <w:lang w:val="en-GB"/>
        </w:rPr>
        <w:t>previously the Executive Director, South of First Bank of Nigeria Ltd, assumed the position of Group Managing Director of FBNHoldings, effective 1 January 2016</w:t>
      </w:r>
    </w:p>
    <w:p w:rsidR="005D4072" w:rsidRDefault="005D4072" w:rsidP="005D4072">
      <w:pPr>
        <w:numPr>
          <w:ilvl w:val="1"/>
          <w:numId w:val="1"/>
        </w:numPr>
        <w:spacing w:after="0" w:line="280" w:lineRule="exact"/>
        <w:rPr>
          <w:rFonts w:ascii="Frutiger LT 45 Light" w:hAnsi="Frutiger LT 45 Light" w:cs="Arial"/>
          <w:sz w:val="20"/>
          <w:szCs w:val="20"/>
          <w:lang w:val="en-GB"/>
        </w:rPr>
      </w:pPr>
      <w:proofErr w:type="spellStart"/>
      <w:r>
        <w:rPr>
          <w:rFonts w:ascii="Frutiger LT 45 Light" w:hAnsi="Frutiger LT 45 Light"/>
          <w:sz w:val="20"/>
          <w:szCs w:val="20"/>
        </w:rPr>
        <w:t>Mallam</w:t>
      </w:r>
      <w:proofErr w:type="spellEnd"/>
      <w:r>
        <w:rPr>
          <w:rFonts w:ascii="Frutiger LT 45 Light" w:hAnsi="Frutiger LT 45 Light"/>
          <w:sz w:val="20"/>
          <w:szCs w:val="20"/>
        </w:rPr>
        <w:t xml:space="preserve"> </w:t>
      </w:r>
      <w:r w:rsidRPr="007866DE">
        <w:rPr>
          <w:rFonts w:ascii="Frutiger LT 45 Light" w:hAnsi="Frutiger LT 45 Light"/>
          <w:sz w:val="20"/>
          <w:szCs w:val="20"/>
        </w:rPr>
        <w:t xml:space="preserve">Bello </w:t>
      </w:r>
      <w:r>
        <w:rPr>
          <w:rFonts w:ascii="Frutiger LT 45 Light" w:hAnsi="Frutiger LT 45 Light"/>
          <w:sz w:val="20"/>
          <w:szCs w:val="20"/>
        </w:rPr>
        <w:t>Maccido, pioneer Group CEO, FBN</w:t>
      </w:r>
      <w:r w:rsidRPr="007866DE">
        <w:rPr>
          <w:rFonts w:ascii="Frutiger LT 45 Light" w:hAnsi="Frutiger LT 45 Light"/>
          <w:sz w:val="20"/>
          <w:szCs w:val="20"/>
        </w:rPr>
        <w:t xml:space="preserve">Holdings, </w:t>
      </w:r>
      <w:r>
        <w:rPr>
          <w:rFonts w:ascii="Frutiger LT 45 Light" w:hAnsi="Frutiger LT 45 Light"/>
          <w:sz w:val="20"/>
          <w:szCs w:val="20"/>
        </w:rPr>
        <w:t xml:space="preserve">now </w:t>
      </w:r>
      <w:r w:rsidRPr="007866DE">
        <w:rPr>
          <w:rFonts w:ascii="Frutiger LT 45 Light" w:hAnsi="Frutiger LT 45 Light"/>
          <w:sz w:val="20"/>
          <w:szCs w:val="20"/>
        </w:rPr>
        <w:t>Chairman of the newly-licensed FBN Merchant Bank Ltd</w:t>
      </w:r>
      <w:r>
        <w:rPr>
          <w:rFonts w:ascii="Frutiger LT 45 Light" w:hAnsi="Frutiger LT 45 Light"/>
          <w:sz w:val="20"/>
          <w:szCs w:val="20"/>
        </w:rPr>
        <w:t xml:space="preserve">, </w:t>
      </w:r>
      <w:r>
        <w:rPr>
          <w:rFonts w:ascii="Frutiger LT 45 Light" w:hAnsi="Frutiger LT 45 Light" w:cs="Arial"/>
          <w:sz w:val="20"/>
          <w:szCs w:val="20"/>
          <w:lang w:val="en-GB"/>
        </w:rPr>
        <w:t xml:space="preserve">effective </w:t>
      </w:r>
      <w:r w:rsidR="00327363">
        <w:rPr>
          <w:rFonts w:ascii="Frutiger LT 45 Light" w:hAnsi="Frutiger LT 45 Light" w:cs="Arial"/>
          <w:sz w:val="20"/>
          <w:szCs w:val="20"/>
          <w:lang w:val="en-GB"/>
        </w:rPr>
        <w:t>1 January 2016</w:t>
      </w:r>
    </w:p>
    <w:p w:rsidR="00BF330B" w:rsidRPr="00BF330B" w:rsidRDefault="002A6F59" w:rsidP="00BF330B">
      <w:pPr>
        <w:numPr>
          <w:ilvl w:val="1"/>
          <w:numId w:val="1"/>
        </w:numPr>
        <w:spacing w:after="0" w:line="280" w:lineRule="exact"/>
        <w:rPr>
          <w:rFonts w:ascii="Frutiger LT 45 Light" w:hAnsi="Frutiger LT 45 Light" w:cs="Arial"/>
          <w:sz w:val="20"/>
          <w:szCs w:val="20"/>
          <w:lang w:val="en-GB"/>
        </w:rPr>
      </w:pPr>
      <w:proofErr w:type="spellStart"/>
      <w:r>
        <w:rPr>
          <w:rFonts w:ascii="Frutiger LT 45 Light" w:hAnsi="Frutiger LT 45 Light" w:cs="Arial"/>
          <w:sz w:val="20"/>
          <w:szCs w:val="20"/>
          <w:lang w:val="en-GB"/>
        </w:rPr>
        <w:t>Alhaji</w:t>
      </w:r>
      <w:proofErr w:type="spellEnd"/>
      <w:r>
        <w:rPr>
          <w:rFonts w:ascii="Frutiger LT 45 Light" w:hAnsi="Frutiger LT 45 Light" w:cs="Arial"/>
          <w:sz w:val="20"/>
          <w:szCs w:val="20"/>
          <w:lang w:val="en-GB"/>
        </w:rPr>
        <w:t xml:space="preserve"> </w:t>
      </w:r>
      <w:r w:rsidRPr="002A6F59">
        <w:rPr>
          <w:rFonts w:ascii="Frutiger LT 45 Light" w:hAnsi="Frutiger LT 45 Light" w:cs="Arial"/>
          <w:sz w:val="20"/>
          <w:szCs w:val="20"/>
          <w:lang w:val="en-GB"/>
        </w:rPr>
        <w:t>Abdullahi Mahmoud</w:t>
      </w:r>
      <w:r>
        <w:rPr>
          <w:rFonts w:ascii="Frutiger LT 45 Light" w:hAnsi="Frutiger LT 45 Light" w:cs="Arial"/>
          <w:sz w:val="20"/>
          <w:szCs w:val="20"/>
          <w:lang w:val="en-GB"/>
        </w:rPr>
        <w:t>, a Non-Executive Director</w:t>
      </w:r>
      <w:r w:rsidR="00FC392B">
        <w:rPr>
          <w:rFonts w:ascii="Frutiger LT 45 Light" w:hAnsi="Frutiger LT 45 Light" w:cs="Arial"/>
          <w:sz w:val="20"/>
          <w:szCs w:val="20"/>
          <w:lang w:val="en-GB"/>
        </w:rPr>
        <w:t xml:space="preserve"> with FBNHoldings, retire</w:t>
      </w:r>
      <w:r w:rsidR="00CF4905">
        <w:rPr>
          <w:rFonts w:ascii="Frutiger LT 45 Light" w:hAnsi="Frutiger LT 45 Light" w:cs="Arial"/>
          <w:sz w:val="20"/>
          <w:szCs w:val="20"/>
          <w:lang w:val="en-GB"/>
        </w:rPr>
        <w:t>d</w:t>
      </w:r>
      <w:r w:rsidR="00FC392B">
        <w:rPr>
          <w:rFonts w:ascii="Frutiger LT 45 Light" w:hAnsi="Frutiger LT 45 Light" w:cs="Arial"/>
          <w:sz w:val="20"/>
          <w:szCs w:val="20"/>
          <w:lang w:val="en-GB"/>
        </w:rPr>
        <w:t xml:space="preserve"> effective 31 December 2015</w:t>
      </w:r>
    </w:p>
    <w:p w:rsidR="00BF330B" w:rsidRPr="00BF330B" w:rsidRDefault="00BF330B" w:rsidP="00BF330B">
      <w:pPr>
        <w:numPr>
          <w:ilvl w:val="1"/>
          <w:numId w:val="1"/>
        </w:numPr>
        <w:spacing w:after="0" w:line="280" w:lineRule="exact"/>
        <w:rPr>
          <w:rFonts w:ascii="Frutiger LT 45 Light" w:hAnsi="Frutiger LT 45 Light" w:cs="Arial"/>
          <w:sz w:val="20"/>
          <w:szCs w:val="20"/>
          <w:lang w:val="en-GB"/>
        </w:rPr>
      </w:pPr>
      <w:proofErr w:type="spellStart"/>
      <w:r>
        <w:rPr>
          <w:rFonts w:ascii="Frutiger LT 45 Light" w:hAnsi="Frutiger LT 45 Light" w:cs="Arial"/>
          <w:sz w:val="20"/>
          <w:szCs w:val="20"/>
          <w:lang w:val="en-GB"/>
        </w:rPr>
        <w:t>Mr.</w:t>
      </w:r>
      <w:proofErr w:type="spellEnd"/>
      <w:r>
        <w:rPr>
          <w:rFonts w:ascii="Frutiger LT 45 Light" w:hAnsi="Frutiger LT 45 Light" w:cs="Arial"/>
          <w:sz w:val="20"/>
          <w:szCs w:val="20"/>
          <w:lang w:val="en-GB"/>
        </w:rPr>
        <w:t xml:space="preserve"> B</w:t>
      </w:r>
      <w:r w:rsidR="00574C42">
        <w:rPr>
          <w:rFonts w:ascii="Frutiger LT 45 Light" w:hAnsi="Frutiger LT 45 Light" w:cs="Arial"/>
          <w:sz w:val="20"/>
          <w:szCs w:val="20"/>
          <w:lang w:val="en-GB"/>
        </w:rPr>
        <w:t>i</w:t>
      </w:r>
      <w:r>
        <w:rPr>
          <w:rFonts w:ascii="Frutiger LT 45 Light" w:hAnsi="Frutiger LT 45 Light" w:cs="Arial"/>
          <w:sz w:val="20"/>
          <w:szCs w:val="20"/>
          <w:lang w:val="en-GB"/>
        </w:rPr>
        <w:t>si Onasanya, the former GMD/CEO of First Bank of Nigeria Limited retired from the Bank and resigned from the Board of FBN Holdings Plc. with effect from December 31 2015</w:t>
      </w:r>
    </w:p>
    <w:p w:rsidR="00BF330B" w:rsidRDefault="00BF330B" w:rsidP="00BF330B">
      <w:pPr>
        <w:numPr>
          <w:ilvl w:val="1"/>
          <w:numId w:val="1"/>
        </w:numPr>
        <w:spacing w:after="0" w:line="280" w:lineRule="exact"/>
        <w:rPr>
          <w:rFonts w:ascii="Frutiger LT 45 Light" w:hAnsi="Frutiger LT 45 Light" w:cs="Arial"/>
          <w:sz w:val="20"/>
          <w:szCs w:val="20"/>
          <w:lang w:val="en-GB"/>
        </w:rPr>
      </w:pPr>
      <w:proofErr w:type="spellStart"/>
      <w:r w:rsidRPr="008C17B1">
        <w:rPr>
          <w:rFonts w:ascii="Frutiger LT 45 Light" w:hAnsi="Frutiger LT 45 Light" w:cs="Arial"/>
          <w:sz w:val="20"/>
          <w:szCs w:val="20"/>
          <w:lang w:val="en-GB"/>
        </w:rPr>
        <w:lastRenderedPageBreak/>
        <w:t>Mrs.</w:t>
      </w:r>
      <w:proofErr w:type="spellEnd"/>
      <w:r w:rsidRPr="008C17B1">
        <w:rPr>
          <w:rFonts w:ascii="Frutiger LT 45 Light" w:hAnsi="Frutiger LT 45 Light" w:cs="Arial"/>
          <w:sz w:val="20"/>
          <w:szCs w:val="20"/>
          <w:lang w:val="en-GB"/>
        </w:rPr>
        <w:t xml:space="preserve"> </w:t>
      </w:r>
      <w:proofErr w:type="spellStart"/>
      <w:r w:rsidRPr="008C17B1">
        <w:rPr>
          <w:rFonts w:ascii="Frutiger LT 45 Light" w:hAnsi="Frutiger LT 45 Light" w:cs="Arial"/>
          <w:sz w:val="20"/>
          <w:szCs w:val="20"/>
          <w:lang w:val="en-GB"/>
        </w:rPr>
        <w:t>Ibukun</w:t>
      </w:r>
      <w:proofErr w:type="spellEnd"/>
      <w:r w:rsidRPr="008C17B1">
        <w:rPr>
          <w:rFonts w:ascii="Frutiger LT 45 Light" w:hAnsi="Frutiger LT 45 Light" w:cs="Arial"/>
          <w:sz w:val="20"/>
          <w:szCs w:val="20"/>
          <w:lang w:val="en-GB"/>
        </w:rPr>
        <w:t xml:space="preserve"> </w:t>
      </w:r>
      <w:proofErr w:type="spellStart"/>
      <w:r w:rsidRPr="008C17B1">
        <w:rPr>
          <w:rFonts w:ascii="Frutiger LT 45 Light" w:hAnsi="Frutiger LT 45 Light" w:cs="Arial"/>
          <w:sz w:val="20"/>
          <w:szCs w:val="20"/>
          <w:lang w:val="en-GB"/>
        </w:rPr>
        <w:t>Awosika</w:t>
      </w:r>
      <w:proofErr w:type="spellEnd"/>
      <w:r>
        <w:rPr>
          <w:rFonts w:ascii="Frutiger LT 45 Light" w:hAnsi="Frutiger LT 45 Light" w:cs="Arial"/>
          <w:sz w:val="20"/>
          <w:szCs w:val="20"/>
          <w:lang w:val="en-GB"/>
        </w:rPr>
        <w:t>, previously a Non-Executive Director of First</w:t>
      </w:r>
      <w:r w:rsidR="00574C42">
        <w:rPr>
          <w:rFonts w:ascii="Frutiger LT 45 Light" w:hAnsi="Frutiger LT 45 Light" w:cs="Arial"/>
          <w:sz w:val="20"/>
          <w:szCs w:val="20"/>
          <w:lang w:val="en-GB"/>
        </w:rPr>
        <w:t xml:space="preserve"> </w:t>
      </w:r>
      <w:r>
        <w:rPr>
          <w:rFonts w:ascii="Frutiger LT 45 Light" w:hAnsi="Frutiger LT 45 Light" w:cs="Arial"/>
          <w:sz w:val="20"/>
          <w:szCs w:val="20"/>
          <w:lang w:val="en-GB"/>
        </w:rPr>
        <w:t>Bank</w:t>
      </w:r>
      <w:r w:rsidR="00574C42">
        <w:rPr>
          <w:rFonts w:ascii="Frutiger LT 45 Light" w:hAnsi="Frutiger LT 45 Light" w:cs="Arial"/>
          <w:sz w:val="20"/>
          <w:szCs w:val="20"/>
          <w:lang w:val="en-GB"/>
        </w:rPr>
        <w:t xml:space="preserve"> of Nigeria Limited </w:t>
      </w:r>
      <w:r>
        <w:rPr>
          <w:rFonts w:ascii="Frutiger LT 45 Light" w:hAnsi="Frutiger LT 45 Light" w:cs="Arial"/>
          <w:sz w:val="20"/>
          <w:szCs w:val="20"/>
          <w:lang w:val="en-GB"/>
        </w:rPr>
        <w:t xml:space="preserve">assumed the position of the Chairman of the Bank effective January 1, 2016, following the retirement of </w:t>
      </w:r>
      <w:r w:rsidRPr="008C17B1">
        <w:rPr>
          <w:rFonts w:ascii="Frutiger LT 45 Light" w:hAnsi="Frutiger LT 45 Light" w:cs="Arial"/>
          <w:sz w:val="20"/>
          <w:szCs w:val="20"/>
          <w:lang w:val="en-GB"/>
        </w:rPr>
        <w:t xml:space="preserve">Prince Ajibola </w:t>
      </w:r>
      <w:proofErr w:type="spellStart"/>
      <w:r w:rsidRPr="008C17B1">
        <w:rPr>
          <w:rFonts w:ascii="Frutiger LT 45 Light" w:hAnsi="Frutiger LT 45 Light" w:cs="Arial"/>
          <w:sz w:val="20"/>
          <w:szCs w:val="20"/>
          <w:lang w:val="en-GB"/>
        </w:rPr>
        <w:t>Afonja</w:t>
      </w:r>
      <w:proofErr w:type="spellEnd"/>
      <w:r>
        <w:rPr>
          <w:rFonts w:ascii="Frutiger LT 45 Light" w:hAnsi="Frutiger LT 45 Light" w:cs="Arial"/>
          <w:sz w:val="20"/>
          <w:szCs w:val="20"/>
          <w:lang w:val="en-GB"/>
        </w:rPr>
        <w:t xml:space="preserve"> on December 31, 2015. </w:t>
      </w:r>
    </w:p>
    <w:p w:rsidR="00BF330B" w:rsidRDefault="00BF330B" w:rsidP="00BF330B">
      <w:pPr>
        <w:numPr>
          <w:ilvl w:val="1"/>
          <w:numId w:val="1"/>
        </w:numPr>
        <w:spacing w:after="0" w:line="280" w:lineRule="exact"/>
        <w:rPr>
          <w:rFonts w:ascii="Frutiger LT 45 Light" w:hAnsi="Frutiger LT 45 Light" w:cs="Arial"/>
          <w:sz w:val="20"/>
          <w:szCs w:val="20"/>
          <w:lang w:val="en-GB"/>
        </w:rPr>
      </w:pPr>
      <w:proofErr w:type="spellStart"/>
      <w:r>
        <w:rPr>
          <w:rFonts w:ascii="Frutiger LT 45 Light" w:hAnsi="Frutiger LT 45 Light" w:cs="Arial"/>
          <w:sz w:val="20"/>
          <w:szCs w:val="20"/>
          <w:lang w:val="en-GB"/>
        </w:rPr>
        <w:t>Dr.</w:t>
      </w:r>
      <w:proofErr w:type="spellEnd"/>
      <w:r>
        <w:rPr>
          <w:rFonts w:ascii="Frutiger LT 45 Light" w:hAnsi="Frutiger LT 45 Light" w:cs="Arial"/>
          <w:sz w:val="20"/>
          <w:szCs w:val="20"/>
          <w:lang w:val="en-GB"/>
        </w:rPr>
        <w:t xml:space="preserve"> Adesola Adeduntan, previously</w:t>
      </w:r>
      <w:r w:rsidR="008F51ED">
        <w:rPr>
          <w:rFonts w:ascii="Frutiger LT 45 Light" w:hAnsi="Frutiger LT 45 Light" w:cs="Arial"/>
          <w:sz w:val="20"/>
          <w:szCs w:val="20"/>
          <w:lang w:val="en-GB"/>
        </w:rPr>
        <w:t xml:space="preserve"> </w:t>
      </w:r>
      <w:r>
        <w:rPr>
          <w:rFonts w:ascii="Frutiger LT 45 Light" w:hAnsi="Frutiger LT 45 Light" w:cs="Arial"/>
          <w:sz w:val="20"/>
          <w:szCs w:val="20"/>
          <w:lang w:val="en-GB"/>
        </w:rPr>
        <w:t xml:space="preserve">the Executive Director/CFO, is now the Managing Director/CEO of FirstBank &amp; its Subsidiaries effective 1 January 2016 </w:t>
      </w:r>
    </w:p>
    <w:p w:rsidR="005D4072" w:rsidRDefault="005D4072" w:rsidP="00BF330B">
      <w:pPr>
        <w:numPr>
          <w:ilvl w:val="1"/>
          <w:numId w:val="1"/>
        </w:numPr>
        <w:spacing w:after="0" w:line="280" w:lineRule="exact"/>
        <w:rPr>
          <w:rFonts w:ascii="Frutiger LT 45 Light" w:hAnsi="Frutiger LT 45 Light" w:cs="Arial"/>
          <w:sz w:val="20"/>
          <w:szCs w:val="20"/>
          <w:lang w:val="en-GB"/>
        </w:rPr>
      </w:pPr>
      <w:proofErr w:type="spellStart"/>
      <w:r w:rsidRPr="008C17B1">
        <w:rPr>
          <w:rFonts w:ascii="Frutiger LT 45 Light" w:hAnsi="Frutiger LT 45 Light" w:cs="Arial"/>
          <w:sz w:val="20"/>
          <w:szCs w:val="20"/>
          <w:lang w:val="en-GB"/>
        </w:rPr>
        <w:t>Mr.</w:t>
      </w:r>
      <w:proofErr w:type="spellEnd"/>
      <w:r w:rsidRPr="008C17B1">
        <w:rPr>
          <w:rFonts w:ascii="Frutiger LT 45 Light" w:hAnsi="Frutiger LT 45 Light" w:cs="Arial"/>
          <w:sz w:val="20"/>
          <w:szCs w:val="20"/>
          <w:lang w:val="en-GB"/>
        </w:rPr>
        <w:t xml:space="preserve"> Gbenga Shobo</w:t>
      </w:r>
      <w:r>
        <w:rPr>
          <w:rFonts w:ascii="Frutiger LT 45 Light" w:hAnsi="Frutiger LT 45 Light" w:cs="Arial"/>
          <w:sz w:val="20"/>
          <w:szCs w:val="20"/>
          <w:lang w:val="en-GB"/>
        </w:rPr>
        <w:t xml:space="preserve">, previously the Executive Director, Lagos and West </w:t>
      </w:r>
      <w:r w:rsidR="00BF330B">
        <w:rPr>
          <w:rFonts w:ascii="Frutiger LT 45 Light" w:hAnsi="Frutiger LT 45 Light" w:cs="Arial"/>
          <w:sz w:val="20"/>
          <w:szCs w:val="20"/>
          <w:lang w:val="en-GB"/>
        </w:rPr>
        <w:t xml:space="preserve">is </w:t>
      </w:r>
      <w:r>
        <w:rPr>
          <w:rFonts w:ascii="Frutiger LT 45 Light" w:hAnsi="Frutiger LT 45 Light" w:cs="Arial"/>
          <w:sz w:val="20"/>
          <w:szCs w:val="20"/>
          <w:lang w:val="en-GB"/>
        </w:rPr>
        <w:t>now</w:t>
      </w:r>
      <w:r w:rsidR="00CF4905">
        <w:rPr>
          <w:rFonts w:ascii="Frutiger LT 45 Light" w:hAnsi="Frutiger LT 45 Light" w:cs="Arial"/>
          <w:sz w:val="20"/>
          <w:szCs w:val="20"/>
          <w:lang w:val="en-GB"/>
        </w:rPr>
        <w:t>,</w:t>
      </w:r>
      <w:r w:rsidRPr="0086188C">
        <w:rPr>
          <w:rFonts w:ascii="Frutiger LT 45 Light" w:hAnsi="Frutiger LT 45 Light" w:cs="Arial"/>
          <w:sz w:val="20"/>
          <w:szCs w:val="20"/>
          <w:lang w:val="en-GB"/>
        </w:rPr>
        <w:t xml:space="preserve"> the Deputy Managing Director</w:t>
      </w:r>
      <w:r w:rsidR="00BF330B">
        <w:rPr>
          <w:rFonts w:ascii="Frutiger LT 45 Light" w:hAnsi="Frutiger LT 45 Light" w:cs="Arial"/>
          <w:sz w:val="20"/>
          <w:szCs w:val="20"/>
          <w:lang w:val="en-GB"/>
        </w:rPr>
        <w:t xml:space="preserve"> of FirstBank &amp; its Subsidiaries</w:t>
      </w:r>
      <w:r w:rsidR="003547BA">
        <w:rPr>
          <w:rFonts w:ascii="Frutiger LT 45 Light" w:hAnsi="Frutiger LT 45 Light" w:cs="Arial"/>
          <w:sz w:val="20"/>
          <w:szCs w:val="20"/>
          <w:lang w:val="en-GB"/>
        </w:rPr>
        <w:t>; effective 1 January 2016</w:t>
      </w:r>
    </w:p>
    <w:p w:rsidR="005D4072" w:rsidRPr="007A0F35" w:rsidRDefault="005D4072" w:rsidP="00BF330B">
      <w:pPr>
        <w:numPr>
          <w:ilvl w:val="0"/>
          <w:numId w:val="1"/>
        </w:num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FBN Merchant Bank L</w:t>
      </w:r>
      <w:r w:rsidR="00574C42">
        <w:rPr>
          <w:rFonts w:ascii="Frutiger LT 45 Light" w:hAnsi="Frutiger LT 45 Light" w:cs="Arial"/>
          <w:sz w:val="20"/>
          <w:szCs w:val="20"/>
          <w:lang w:val="en-GB"/>
        </w:rPr>
        <w:t>imi</w:t>
      </w:r>
      <w:r>
        <w:rPr>
          <w:rFonts w:ascii="Frutiger LT 45 Light" w:hAnsi="Frutiger LT 45 Light" w:cs="Arial"/>
          <w:sz w:val="20"/>
          <w:szCs w:val="20"/>
          <w:lang w:val="en-GB"/>
        </w:rPr>
        <w:t>t</w:t>
      </w:r>
      <w:r w:rsidR="00574C42">
        <w:rPr>
          <w:rFonts w:ascii="Frutiger LT 45 Light" w:hAnsi="Frutiger LT 45 Light" w:cs="Arial"/>
          <w:sz w:val="20"/>
          <w:szCs w:val="20"/>
          <w:lang w:val="en-GB"/>
        </w:rPr>
        <w:t>ed</w:t>
      </w:r>
      <w:r>
        <w:rPr>
          <w:rFonts w:ascii="Frutiger LT 45 Light" w:hAnsi="Frutiger LT 45 Light" w:cs="Arial"/>
          <w:sz w:val="20"/>
          <w:szCs w:val="20"/>
          <w:lang w:val="en-GB"/>
        </w:rPr>
        <w:t xml:space="preserve"> commenced operations </w:t>
      </w:r>
      <w:r w:rsidR="00C61140">
        <w:rPr>
          <w:rFonts w:ascii="Frutiger LT 45 Light" w:hAnsi="Frutiger LT 45 Light" w:cs="Arial"/>
          <w:sz w:val="20"/>
          <w:szCs w:val="20"/>
          <w:lang w:val="en-GB"/>
        </w:rPr>
        <w:t>in November 2015</w:t>
      </w:r>
    </w:p>
    <w:p w:rsidR="009065DB" w:rsidRPr="00617782" w:rsidRDefault="009065DB" w:rsidP="009065DB">
      <w:pPr>
        <w:numPr>
          <w:ilvl w:val="0"/>
          <w:numId w:val="1"/>
        </w:numPr>
        <w:spacing w:after="0" w:line="280" w:lineRule="exact"/>
        <w:rPr>
          <w:rFonts w:ascii="Frutiger LT 45 Light" w:hAnsi="Frutiger LT 45 Light" w:cs="Arial"/>
          <w:b/>
          <w:bCs/>
          <w:sz w:val="20"/>
          <w:szCs w:val="20"/>
          <w:lang w:val="en-GB"/>
        </w:rPr>
      </w:pPr>
      <w:r>
        <w:rPr>
          <w:rFonts w:ascii="Frutiger LT 45 Light" w:hAnsi="Frutiger LT 45 Light" w:cs="Arial"/>
          <w:sz w:val="20"/>
          <w:szCs w:val="20"/>
          <w:lang w:val="en-GB"/>
        </w:rPr>
        <w:t xml:space="preserve">FBNHoldings completed the divestment of </w:t>
      </w:r>
      <w:r w:rsidRPr="007A0F35">
        <w:rPr>
          <w:rFonts w:ascii="Frutiger LT 45 Light" w:hAnsi="Frutiger LT 45 Light" w:cs="Arial"/>
          <w:sz w:val="20"/>
          <w:szCs w:val="20"/>
          <w:lang w:val="en-GB"/>
        </w:rPr>
        <w:t>FBN M</w:t>
      </w:r>
      <w:r>
        <w:rPr>
          <w:rFonts w:ascii="Frutiger LT 45 Light" w:hAnsi="Frutiger LT 45 Light" w:cs="Arial"/>
          <w:sz w:val="20"/>
          <w:szCs w:val="20"/>
          <w:lang w:val="en-GB"/>
        </w:rPr>
        <w:t xml:space="preserve">icrofinance Bank; having sold its entire Shares to </w:t>
      </w:r>
      <w:proofErr w:type="spellStart"/>
      <w:r>
        <w:rPr>
          <w:rFonts w:ascii="Frutiger LT 45 Light" w:hAnsi="Frutiger LT 45 Light" w:cs="Arial"/>
          <w:sz w:val="20"/>
          <w:szCs w:val="20"/>
          <w:lang w:val="en-GB"/>
        </w:rPr>
        <w:t>Letshego</w:t>
      </w:r>
      <w:proofErr w:type="spellEnd"/>
      <w:r>
        <w:rPr>
          <w:rFonts w:ascii="Frutiger LT 45 Light" w:hAnsi="Frutiger LT 45 Light" w:cs="Arial"/>
          <w:sz w:val="20"/>
          <w:szCs w:val="20"/>
          <w:lang w:val="en-GB"/>
        </w:rPr>
        <w:t xml:space="preserve"> Holdings Limited</w:t>
      </w:r>
    </w:p>
    <w:p w:rsidR="005D4072" w:rsidRDefault="005D4072" w:rsidP="005D4072">
      <w:pPr>
        <w:spacing w:after="0" w:line="240" w:lineRule="exact"/>
        <w:rPr>
          <w:rFonts w:ascii="Frutiger LT 45 Light" w:hAnsi="Frutiger LT 45 Light" w:cs="Arial"/>
          <w:b/>
          <w:bCs/>
          <w:sz w:val="20"/>
          <w:szCs w:val="20"/>
          <w:lang w:val="en-GB"/>
        </w:rPr>
      </w:pPr>
    </w:p>
    <w:p w:rsidR="005D4072" w:rsidRDefault="005D4072" w:rsidP="005D4072">
      <w:pPr>
        <w:spacing w:after="0" w:line="240" w:lineRule="exact"/>
        <w:rPr>
          <w:rFonts w:ascii="Frutiger LT 45 Light" w:hAnsi="Frutiger LT 45 Light" w:cs="Arial"/>
          <w:b/>
          <w:bCs/>
          <w:sz w:val="20"/>
          <w:szCs w:val="20"/>
          <w:lang w:val="en-GB"/>
        </w:rPr>
      </w:pPr>
      <w:r w:rsidRPr="00A76AE8">
        <w:rPr>
          <w:rFonts w:ascii="Frutiger LT 45 Light" w:hAnsi="Frutiger LT 45 Light" w:cs="Arial"/>
          <w:b/>
          <w:bCs/>
          <w:sz w:val="20"/>
          <w:szCs w:val="20"/>
          <w:lang w:val="en-GB"/>
        </w:rPr>
        <w:t>Selected Financial Summary</w:t>
      </w:r>
    </w:p>
    <w:p w:rsidR="005D4072" w:rsidRPr="00A76AE8" w:rsidRDefault="005D4072" w:rsidP="005D4072">
      <w:pPr>
        <w:spacing w:after="0" w:line="240" w:lineRule="exact"/>
        <w:rPr>
          <w:rFonts w:ascii="Frutiger LT 45 Light" w:hAnsi="Frutiger LT 45 Light" w:cs="Arial"/>
          <w:b/>
          <w:bCs/>
          <w:sz w:val="20"/>
          <w:szCs w:val="20"/>
          <w:lang w:val="en-GB"/>
        </w:rPr>
      </w:pPr>
    </w:p>
    <w:tbl>
      <w:tblPr>
        <w:tblW w:w="9900" w:type="dxa"/>
        <w:tblInd w:w="-72" w:type="dxa"/>
        <w:tblLook w:val="04A0" w:firstRow="1" w:lastRow="0" w:firstColumn="1" w:lastColumn="0" w:noHBand="0" w:noVBand="1"/>
      </w:tblPr>
      <w:tblGrid>
        <w:gridCol w:w="2028"/>
        <w:gridCol w:w="1106"/>
        <w:gridCol w:w="1106"/>
        <w:gridCol w:w="813"/>
        <w:gridCol w:w="236"/>
        <w:gridCol w:w="2205"/>
        <w:gridCol w:w="1322"/>
        <w:gridCol w:w="1084"/>
      </w:tblGrid>
      <w:tr w:rsidR="005D4072" w:rsidRPr="009065DB" w:rsidTr="008A01F5">
        <w:trPr>
          <w:trHeight w:val="299"/>
        </w:trPr>
        <w:tc>
          <w:tcPr>
            <w:tcW w:w="2028"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D4072" w:rsidRPr="009065DB" w:rsidRDefault="005D4072" w:rsidP="008A01F5">
            <w:pPr>
              <w:spacing w:after="0" w:line="200" w:lineRule="exact"/>
              <w:jc w:val="left"/>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w:t>
            </w:r>
            <w:proofErr w:type="spellStart"/>
            <w:r w:rsidRPr="009065DB">
              <w:rPr>
                <w:rFonts w:ascii="Frutiger LT 45 Light" w:eastAsia="Times New Roman" w:hAnsi="Frutiger LT 45 Light" w:cs="Arial"/>
                <w:b/>
                <w:dstrike/>
                <w:sz w:val="18"/>
                <w:szCs w:val="18"/>
                <w:lang w:val="en-GB"/>
              </w:rPr>
              <w:t>N</w:t>
            </w:r>
            <w:r w:rsidRPr="009065DB">
              <w:rPr>
                <w:rFonts w:ascii="Frutiger LT 45 Light" w:eastAsia="Times New Roman" w:hAnsi="Frutiger LT 45 Light" w:cs="Arial"/>
                <w:b/>
                <w:sz w:val="18"/>
                <w:szCs w:val="18"/>
                <w:lang w:val="en-GB"/>
              </w:rPr>
              <w:t>billion</w:t>
            </w:r>
            <w:proofErr w:type="spellEnd"/>
            <w:r w:rsidRPr="009065DB">
              <w:rPr>
                <w:rFonts w:ascii="Frutiger LT 45 Light" w:eastAsia="Times New Roman" w:hAnsi="Frutiger LT 45 Light" w:cs="Arial"/>
                <w:b/>
                <w:sz w:val="18"/>
                <w:szCs w:val="18"/>
                <w:lang w:val="en-GB"/>
              </w:rPr>
              <w:t>)</w:t>
            </w:r>
          </w:p>
        </w:tc>
        <w:tc>
          <w:tcPr>
            <w:tcW w:w="1106" w:type="dxa"/>
            <w:tcBorders>
              <w:top w:val="single" w:sz="4" w:space="0" w:color="auto"/>
              <w:left w:val="nil"/>
              <w:bottom w:val="single" w:sz="4" w:space="0" w:color="auto"/>
              <w:right w:val="single" w:sz="4" w:space="0" w:color="auto"/>
            </w:tcBorders>
            <w:shd w:val="pct20" w:color="auto" w:fill="auto"/>
            <w:noWrap/>
            <w:vAlign w:val="bottom"/>
            <w:hideMark/>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FY</w:t>
            </w:r>
          </w:p>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2015</w:t>
            </w:r>
          </w:p>
        </w:tc>
        <w:tc>
          <w:tcPr>
            <w:tcW w:w="1106" w:type="dxa"/>
            <w:tcBorders>
              <w:top w:val="single" w:sz="4" w:space="0" w:color="auto"/>
              <w:left w:val="nil"/>
              <w:bottom w:val="single" w:sz="4" w:space="0" w:color="auto"/>
              <w:right w:val="single" w:sz="4" w:space="0" w:color="auto"/>
            </w:tcBorders>
            <w:shd w:val="pct20" w:color="auto" w:fill="auto"/>
            <w:noWrap/>
            <w:vAlign w:val="bottom"/>
            <w:hideMark/>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FY</w:t>
            </w:r>
          </w:p>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2014</w:t>
            </w:r>
          </w:p>
        </w:tc>
        <w:tc>
          <w:tcPr>
            <w:tcW w:w="813" w:type="dxa"/>
            <w:tcBorders>
              <w:top w:val="single" w:sz="4" w:space="0" w:color="auto"/>
              <w:left w:val="nil"/>
              <w:bottom w:val="single" w:sz="4" w:space="0" w:color="auto"/>
              <w:right w:val="single" w:sz="4" w:space="0" w:color="auto"/>
            </w:tcBorders>
            <w:shd w:val="pct20" w:color="auto" w:fill="auto"/>
            <w:noWrap/>
            <w:vAlign w:val="bottom"/>
            <w:hideMark/>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Arial" w:eastAsia="Times New Roman" w:hAnsi="Arial" w:cs="Arial"/>
                <w:b/>
                <w:sz w:val="18"/>
                <w:szCs w:val="18"/>
                <w:lang w:val="en-GB"/>
              </w:rPr>
              <w:t>∆</w:t>
            </w:r>
            <w:r w:rsidRPr="009065DB">
              <w:rPr>
                <w:rFonts w:ascii="Frutiger LT 45 Light" w:eastAsia="Times New Roman" w:hAnsi="Frutiger LT 45 Light" w:cs="Arial"/>
                <w:b/>
                <w:sz w:val="18"/>
                <w:szCs w:val="18"/>
                <w:lang w:val="en-GB"/>
              </w:rPr>
              <w:t>%</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p>
        </w:tc>
        <w:tc>
          <w:tcPr>
            <w:tcW w:w="2205"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D4072" w:rsidRPr="009065DB" w:rsidRDefault="005D4072" w:rsidP="008A01F5">
            <w:pPr>
              <w:spacing w:after="0" w:line="200" w:lineRule="exact"/>
              <w:jc w:val="left"/>
              <w:rPr>
                <w:rFonts w:ascii="Frutiger LT 45 Light" w:eastAsia="Times New Roman" w:hAnsi="Frutiger LT 45 Light" w:cs="Arial"/>
                <w:b/>
                <w:bCs/>
                <w:sz w:val="18"/>
                <w:szCs w:val="18"/>
                <w:lang w:val="en-GB"/>
              </w:rPr>
            </w:pPr>
            <w:r w:rsidRPr="009065DB">
              <w:rPr>
                <w:rFonts w:ascii="Frutiger LT 45 Light" w:eastAsia="Times New Roman" w:hAnsi="Frutiger LT 45 Light" w:cs="Arial"/>
                <w:b/>
                <w:bCs/>
                <w:sz w:val="18"/>
                <w:szCs w:val="18"/>
                <w:lang w:val="en-GB"/>
              </w:rPr>
              <w:t>Key Ratios %</w:t>
            </w:r>
          </w:p>
        </w:tc>
        <w:tc>
          <w:tcPr>
            <w:tcW w:w="1322" w:type="dxa"/>
            <w:tcBorders>
              <w:top w:val="single" w:sz="4" w:space="0" w:color="auto"/>
              <w:left w:val="nil"/>
              <w:bottom w:val="single" w:sz="4" w:space="0" w:color="auto"/>
              <w:right w:val="single" w:sz="4" w:space="0" w:color="auto"/>
            </w:tcBorders>
            <w:shd w:val="pct20" w:color="auto" w:fill="auto"/>
            <w:noWrap/>
            <w:vAlign w:val="bottom"/>
            <w:hideMark/>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FY</w:t>
            </w:r>
          </w:p>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2015</w:t>
            </w:r>
          </w:p>
        </w:tc>
        <w:tc>
          <w:tcPr>
            <w:tcW w:w="1084" w:type="dxa"/>
            <w:tcBorders>
              <w:top w:val="single" w:sz="4" w:space="0" w:color="auto"/>
              <w:left w:val="nil"/>
              <w:bottom w:val="single" w:sz="4" w:space="0" w:color="auto"/>
              <w:right w:val="single" w:sz="4" w:space="0" w:color="auto"/>
            </w:tcBorders>
            <w:shd w:val="pct20" w:color="auto" w:fill="auto"/>
            <w:noWrap/>
            <w:vAlign w:val="bottom"/>
            <w:hideMark/>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FY</w:t>
            </w:r>
          </w:p>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eastAsia="Times New Roman" w:hAnsi="Frutiger LT 45 Light" w:cs="Arial"/>
                <w:b/>
                <w:sz w:val="18"/>
                <w:szCs w:val="18"/>
                <w:lang w:val="en-GB"/>
              </w:rPr>
              <w:t>2014</w:t>
            </w:r>
          </w:p>
        </w:tc>
      </w:tr>
      <w:tr w:rsidR="005D4072" w:rsidRPr="009065DB" w:rsidTr="008A01F5">
        <w:trPr>
          <w:trHeight w:val="29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b/>
                <w:sz w:val="18"/>
                <w:szCs w:val="18"/>
                <w:lang w:val="en-GB"/>
              </w:rPr>
            </w:pPr>
            <w:r w:rsidRPr="009065DB">
              <w:rPr>
                <w:rFonts w:ascii="Frutiger LT 45 Light" w:eastAsia="Times New Roman" w:hAnsi="Frutiger LT 45 Light" w:cs="Arial"/>
                <w:sz w:val="18"/>
                <w:szCs w:val="18"/>
                <w:lang w:val="en-GB"/>
              </w:rPr>
              <w:t>Gross earnings</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hAnsi="Frutiger LT 45 Light" w:cs="Arial"/>
                <w:bCs/>
                <w:sz w:val="18"/>
                <w:szCs w:val="18"/>
                <w:lang w:val="en-GB"/>
              </w:rPr>
              <w:t>505.2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hAnsi="Frutiger LT 45 Light" w:cs="Arial"/>
                <w:bCs/>
                <w:sz w:val="18"/>
                <w:szCs w:val="18"/>
                <w:lang w:val="en-GB"/>
              </w:rPr>
              <w:t>481.8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b/>
                <w:sz w:val="18"/>
                <w:szCs w:val="18"/>
                <w:lang w:val="en-GB"/>
              </w:rPr>
            </w:pPr>
            <w:r w:rsidRPr="009065DB">
              <w:rPr>
                <w:rFonts w:ascii="Frutiger LT 45 Light" w:hAnsi="Frutiger LT 45 Light" w:cs="Arial"/>
                <w:sz w:val="18"/>
                <w:szCs w:val="18"/>
                <w:lang w:val="en-GB"/>
              </w:rPr>
              <w:t>4.9</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b/>
                <w:bCs/>
                <w:sz w:val="18"/>
                <w:szCs w:val="18"/>
                <w:lang w:val="en-GB"/>
              </w:rPr>
            </w:pPr>
            <w:r w:rsidRPr="009065DB">
              <w:rPr>
                <w:rFonts w:ascii="Frutiger LT 45 Light" w:eastAsia="Times New Roman" w:hAnsi="Frutiger LT 45 Light" w:cs="Arial"/>
                <w:sz w:val="18"/>
                <w:szCs w:val="18"/>
                <w:lang w:val="en-GB"/>
              </w:rPr>
              <w:t>Post-tax return on average equity</w:t>
            </w:r>
            <w:r w:rsidRPr="009065DB">
              <w:rPr>
                <w:rStyle w:val="FootnoteReference"/>
                <w:rFonts w:ascii="Frutiger LT 45 Light" w:eastAsia="Times New Roman" w:hAnsi="Frutiger LT 45 Light" w:cs="Arial"/>
                <w:sz w:val="18"/>
                <w:szCs w:val="18"/>
                <w:lang w:val="en-GB"/>
              </w:rPr>
              <w:footnoteReference w:id="4"/>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2.7</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16.9</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 xml:space="preserve">Interest income </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396.2</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362.6</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9.3</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Post-tax return on average assets</w:t>
            </w:r>
            <w:r w:rsidRPr="009065DB">
              <w:rPr>
                <w:rStyle w:val="FootnoteReference"/>
                <w:rFonts w:ascii="Frutiger LT 45 Light" w:eastAsia="Times New Roman" w:hAnsi="Frutiger LT 45 Light" w:cs="Arial"/>
                <w:sz w:val="18"/>
                <w:szCs w:val="18"/>
                <w:lang w:val="en-GB"/>
              </w:rPr>
              <w:footnoteReference w:id="5"/>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0.4</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2.0</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Net interest income</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265.0</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243.9</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8.7</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Earnings yield</w:t>
            </w:r>
            <w:r w:rsidRPr="009065DB">
              <w:rPr>
                <w:rStyle w:val="FootnoteReference"/>
                <w:rFonts w:ascii="Frutiger LT 45 Light" w:eastAsia="Times New Roman" w:hAnsi="Frutiger LT 45 Light" w:cs="Arial"/>
                <w:sz w:val="18"/>
                <w:szCs w:val="18"/>
                <w:lang w:val="en-GB"/>
              </w:rPr>
              <w:footnoteReference w:id="6"/>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12.1</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11.3</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Non-interest income</w:t>
            </w:r>
            <w:r w:rsidR="00C6367C" w:rsidRPr="009065DB">
              <w:rPr>
                <w:rStyle w:val="FootnoteReference"/>
                <w:rFonts w:ascii="Frutiger LT 45 Light" w:eastAsia="Times New Roman" w:hAnsi="Frutiger LT 45 Light" w:cs="Arial"/>
                <w:sz w:val="18"/>
                <w:szCs w:val="18"/>
                <w:lang w:val="en-GB"/>
              </w:rPr>
              <w:footnoteReference w:id="7"/>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99.4</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112.99</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-12.0</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Net interest margin</w:t>
            </w:r>
            <w:r w:rsidRPr="009065DB">
              <w:rPr>
                <w:rStyle w:val="FootnoteReference"/>
                <w:rFonts w:ascii="Frutiger LT 45 Light" w:eastAsia="Times New Roman" w:hAnsi="Frutiger LT 45 Light" w:cs="Arial"/>
                <w:sz w:val="18"/>
                <w:szCs w:val="18"/>
                <w:lang w:val="en-GB"/>
              </w:rPr>
              <w:footnoteReference w:id="8"/>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8.1</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7.6</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Operating Income</w:t>
            </w:r>
            <w:r w:rsidRPr="009065DB">
              <w:rPr>
                <w:rStyle w:val="FootnoteReference"/>
                <w:rFonts w:ascii="Frutiger LT 45 Light" w:eastAsia="Times New Roman" w:hAnsi="Frutiger LT 45 Light" w:cs="Arial"/>
                <w:sz w:val="18"/>
                <w:szCs w:val="18"/>
                <w:lang w:val="en-GB"/>
              </w:rPr>
              <w:footnoteReference w:id="9"/>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364.4</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356.2</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2.3</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Cost of funds</w:t>
            </w:r>
            <w:r w:rsidRPr="009065DB">
              <w:rPr>
                <w:rStyle w:val="FootnoteReference"/>
                <w:rFonts w:ascii="Frutiger LT 45 Light" w:eastAsia="Times New Roman" w:hAnsi="Frutiger LT 45 Light" w:cs="Arial"/>
                <w:sz w:val="18"/>
                <w:szCs w:val="18"/>
                <w:lang w:val="en-GB"/>
              </w:rPr>
              <w:footnoteReference w:id="10"/>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3.7</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3.5</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Impairment charge for credit losses</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119.3</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25.9</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360.6</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Cost to income</w:t>
            </w:r>
            <w:r w:rsidRPr="009065DB">
              <w:rPr>
                <w:rStyle w:val="FootnoteReference"/>
                <w:rFonts w:ascii="Frutiger LT 45 Light" w:eastAsia="Times New Roman" w:hAnsi="Frutiger LT 45 Light" w:cs="Arial"/>
                <w:sz w:val="18"/>
                <w:szCs w:val="18"/>
                <w:lang w:val="en-GB"/>
              </w:rPr>
              <w:footnoteReference w:id="11"/>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61.4</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66.5</w:t>
            </w:r>
          </w:p>
        </w:tc>
      </w:tr>
      <w:tr w:rsidR="005D4072" w:rsidRPr="009065DB" w:rsidTr="008A01F5">
        <w:trPr>
          <w:trHeight w:val="395"/>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 xml:space="preserve">Operating expenses </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223.6</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236.8</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-5.6</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 xml:space="preserve">Gross loans to deposit </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65.9</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72.8</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Profit before tax</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21.5</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94.1</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-77.1</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Liquidity (FirstBank</w:t>
            </w:r>
            <w:r w:rsidR="00C95A79" w:rsidRPr="009065DB">
              <w:rPr>
                <w:rFonts w:ascii="Frutiger LT 45 Light" w:eastAsia="Times New Roman" w:hAnsi="Frutiger LT 45 Light" w:cs="Arial"/>
                <w:sz w:val="18"/>
                <w:szCs w:val="18"/>
                <w:lang w:val="en-GB"/>
              </w:rPr>
              <w:t>(Nigeria)</w:t>
            </w:r>
            <w:r w:rsidRPr="009065DB">
              <w:rPr>
                <w:rFonts w:ascii="Frutiger LT 45 Light" w:eastAsia="Times New Roman" w:hAnsi="Frutiger LT 45 Light" w:cs="Arial"/>
                <w:sz w:val="18"/>
                <w:szCs w:val="18"/>
                <w:lang w:val="en-GB"/>
              </w:rPr>
              <w:t>)</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58.6</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6B0B1F" w:rsidP="006B0B1F">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39.2</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 xml:space="preserve">Profit after tax </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15.1</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84.0</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-82.0</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hAnsi="Frutiger LT 45 Light"/>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Capital adequacy (FirstBank</w:t>
            </w:r>
            <w:r w:rsidR="00C95A79" w:rsidRPr="009065DB">
              <w:rPr>
                <w:rFonts w:ascii="Frutiger LT 45 Light" w:eastAsia="Times New Roman" w:hAnsi="Frutiger LT 45 Light" w:cs="Arial"/>
                <w:sz w:val="18"/>
                <w:szCs w:val="18"/>
                <w:lang w:val="en-GB"/>
              </w:rPr>
              <w:t xml:space="preserve"> (Nigeria)</w:t>
            </w:r>
            <w:r w:rsidRPr="009065DB">
              <w:rPr>
                <w:rFonts w:ascii="Frutiger LT 45 Light" w:eastAsia="Times New Roman" w:hAnsi="Frutiger LT 45 Light" w:cs="Arial"/>
                <w:sz w:val="18"/>
                <w:szCs w:val="18"/>
                <w:lang w:val="en-GB"/>
              </w:rPr>
              <w:t>)</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sz w:val="18"/>
                <w:szCs w:val="18"/>
                <w:lang w:val="en-GB"/>
              </w:rPr>
              <w:t>17.1</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B794F">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sz w:val="18"/>
                <w:szCs w:val="18"/>
                <w:lang w:val="en-GB"/>
              </w:rPr>
              <w:t>1</w:t>
            </w:r>
            <w:r w:rsidR="008B794F" w:rsidRPr="009065DB">
              <w:rPr>
                <w:rFonts w:ascii="Frutiger LT 45 Light" w:hAnsi="Frutiger LT 45 Light"/>
                <w:sz w:val="18"/>
                <w:szCs w:val="18"/>
                <w:lang w:val="en-GB"/>
              </w:rPr>
              <w:t>5.8</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Basic EPS (kobo)</w:t>
            </w:r>
            <w:r w:rsidRPr="009065DB">
              <w:rPr>
                <w:rStyle w:val="FootnoteReference"/>
                <w:rFonts w:ascii="Frutiger LT 45 Light" w:eastAsia="Times New Roman" w:hAnsi="Frutiger LT 45 Light" w:cs="Arial"/>
                <w:sz w:val="18"/>
                <w:szCs w:val="18"/>
                <w:lang w:val="en-GB"/>
              </w:rPr>
              <w:footnoteReference w:id="12"/>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4746F6">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4</w:t>
            </w:r>
            <w:r w:rsidR="004746F6" w:rsidRPr="009065DB">
              <w:rPr>
                <w:rFonts w:ascii="Frutiger LT 45 Light" w:eastAsia="Times New Roman" w:hAnsi="Frutiger LT 45 Light" w:cs="Arial"/>
                <w:sz w:val="18"/>
                <w:szCs w:val="18"/>
                <w:lang w:val="en-GB"/>
              </w:rPr>
              <w:t>3</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4746F6"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235</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4746F6">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-8</w:t>
            </w:r>
            <w:r w:rsidR="004746F6" w:rsidRPr="009065DB">
              <w:rPr>
                <w:rFonts w:ascii="Frutiger LT 45 Light" w:eastAsia="Times New Roman" w:hAnsi="Frutiger LT 45 Light" w:cs="Arial"/>
                <w:sz w:val="18"/>
                <w:szCs w:val="18"/>
                <w:lang w:val="en-GB"/>
              </w:rPr>
              <w:t>1.7</w:t>
            </w: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hAnsi="Frutiger LT 45 Light"/>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 xml:space="preserve">Capital adequacy </w:t>
            </w:r>
          </w:p>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(FBN Merchant Bank)</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24.9</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22.5</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Total assets</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4,166.2</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4,343.7</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-4.1</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hAnsi="Frutiger LT 45 Light"/>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NPL/Gross Loans</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18.1</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2.9</w:t>
            </w:r>
          </w:p>
        </w:tc>
      </w:tr>
      <w:tr w:rsidR="005D4072" w:rsidRPr="009065DB" w:rsidTr="008A01F5">
        <w:trPr>
          <w:trHeight w:val="377"/>
        </w:trPr>
        <w:tc>
          <w:tcPr>
            <w:tcW w:w="2028"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Customer loans &amp; advances (Net)</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1,817.3</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2,179.0</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-16.6</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NPL coverage</w:t>
            </w:r>
            <w:r w:rsidRPr="009065DB">
              <w:rPr>
                <w:rStyle w:val="FootnoteReference"/>
                <w:rFonts w:ascii="Frutiger LT 45 Light" w:eastAsia="Times New Roman" w:hAnsi="Frutiger LT 45 Light" w:cs="Arial"/>
                <w:sz w:val="18"/>
                <w:szCs w:val="18"/>
                <w:lang w:val="en-GB"/>
              </w:rPr>
              <w:footnoteReference w:id="13"/>
            </w:r>
            <w:r w:rsidRPr="009065DB">
              <w:rPr>
                <w:rFonts w:ascii="Frutiger LT 45 Light" w:eastAsia="Times New Roman" w:hAnsi="Frutiger LT 45 Light" w:cs="Arial"/>
                <w:sz w:val="18"/>
                <w:szCs w:val="18"/>
                <w:lang w:val="en-GB"/>
              </w:rPr>
              <w:t xml:space="preserve"> </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40.2</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137.9</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Customer deposits</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2,97</w:t>
            </w:r>
            <w:r w:rsidR="00327363" w:rsidRPr="009065DB">
              <w:rPr>
                <w:rFonts w:ascii="Frutiger LT 45 Light" w:hAnsi="Frutiger LT 45 Light" w:cs="Arial"/>
                <w:sz w:val="18"/>
                <w:szCs w:val="18"/>
                <w:lang w:val="en-GB"/>
              </w:rPr>
              <w:t>0</w:t>
            </w:r>
            <w:r w:rsidRPr="009065DB">
              <w:rPr>
                <w:rFonts w:ascii="Frutiger LT 45 Light" w:hAnsi="Frutiger LT 45 Light" w:cs="Arial"/>
                <w:sz w:val="18"/>
                <w:szCs w:val="18"/>
                <w:lang w:val="en-GB"/>
              </w:rPr>
              <w:t>.9</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3,050.9</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eastAsia="Times New Roman" w:hAnsi="Frutiger LT 45 Light" w:cs="Arial"/>
                <w:sz w:val="18"/>
                <w:szCs w:val="18"/>
                <w:lang w:val="en-GB"/>
              </w:rPr>
              <w:t>-2.6</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PPOP</w:t>
            </w:r>
            <w:r w:rsidRPr="009065DB">
              <w:rPr>
                <w:rStyle w:val="FootnoteReference"/>
                <w:rFonts w:ascii="Frutiger LT 45 Light" w:eastAsia="Times New Roman" w:hAnsi="Frutiger LT 45 Light" w:cs="Arial"/>
                <w:sz w:val="18"/>
                <w:szCs w:val="18"/>
                <w:lang w:val="en-GB"/>
              </w:rPr>
              <w:footnoteReference w:id="14"/>
            </w:r>
            <w:r w:rsidRPr="009065DB">
              <w:rPr>
                <w:rFonts w:ascii="Frutiger LT 45 Light" w:eastAsia="Times New Roman" w:hAnsi="Frutiger LT 45 Light" w:cs="Arial"/>
                <w:sz w:val="18"/>
                <w:szCs w:val="18"/>
                <w:lang w:val="en-GB"/>
              </w:rPr>
              <w:t>/provision (times)</w:t>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1.0</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2.8</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Non-performing loans</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353.5</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64.8</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r w:rsidRPr="009065DB">
              <w:rPr>
                <w:rFonts w:ascii="Frutiger LT 45 Light" w:hAnsi="Frutiger LT 45 Light" w:cs="Arial"/>
                <w:sz w:val="18"/>
                <w:szCs w:val="18"/>
                <w:lang w:val="en-GB"/>
              </w:rPr>
              <w:t>445.7</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Cost of risk</w:t>
            </w:r>
            <w:r w:rsidRPr="009065DB">
              <w:rPr>
                <w:rStyle w:val="FootnoteReference"/>
                <w:rFonts w:ascii="Frutiger LT 45 Light" w:eastAsia="Times New Roman" w:hAnsi="Frutiger LT 45 Light" w:cs="Arial"/>
                <w:sz w:val="18"/>
                <w:szCs w:val="18"/>
                <w:lang w:val="en-GB"/>
              </w:rPr>
              <w:footnoteReference w:id="15"/>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5.7</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1.3</w:t>
            </w:r>
          </w:p>
        </w:tc>
      </w:tr>
      <w:tr w:rsidR="005D4072" w:rsidRPr="009065DB" w:rsidTr="008A01F5">
        <w:trPr>
          <w:trHeight w:val="299"/>
        </w:trPr>
        <w:tc>
          <w:tcPr>
            <w:tcW w:w="2028" w:type="dxa"/>
            <w:tcBorders>
              <w:top w:val="nil"/>
              <w:left w:val="single" w:sz="4" w:space="0" w:color="auto"/>
              <w:bottom w:val="single" w:sz="4" w:space="0" w:color="auto"/>
              <w:right w:val="single" w:sz="4" w:space="0" w:color="auto"/>
            </w:tcBorders>
            <w:shd w:val="clear" w:color="auto" w:fill="auto"/>
            <w:noWrap/>
            <w:vAlign w:val="center"/>
            <w:hideMark/>
          </w:tcPr>
          <w:p w:rsidR="005D4072" w:rsidRPr="009065DB" w:rsidRDefault="008F51ED"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Shareholders’ f</w:t>
            </w:r>
            <w:r w:rsidR="00223DFA" w:rsidRPr="009065DB">
              <w:rPr>
                <w:rFonts w:ascii="Frutiger LT 45 Light" w:eastAsia="Times New Roman" w:hAnsi="Frutiger LT 45 Light" w:cs="Arial"/>
                <w:sz w:val="18"/>
                <w:szCs w:val="18"/>
                <w:lang w:val="en-GB"/>
              </w:rPr>
              <w:t>und</w:t>
            </w:r>
            <w:r w:rsidR="00F41E0C" w:rsidRPr="009065DB">
              <w:rPr>
                <w:rFonts w:ascii="Frutiger LT 45 Light" w:eastAsia="Times New Roman" w:hAnsi="Frutiger LT 45 Light" w:cs="Arial"/>
                <w:sz w:val="18"/>
                <w:szCs w:val="18"/>
                <w:lang w:val="en-GB"/>
              </w:rPr>
              <w:t>s</w:t>
            </w:r>
            <w:r w:rsidR="005D4072" w:rsidRPr="009065DB">
              <w:rPr>
                <w:rFonts w:ascii="Frutiger LT 45 Light" w:eastAsia="Times New Roman" w:hAnsi="Frutiger LT 45 Light" w:cs="Arial"/>
                <w:sz w:val="18"/>
                <w:szCs w:val="18"/>
                <w:lang w:val="en-GB"/>
              </w:rPr>
              <w:t xml:space="preserve"> </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578.8</w:t>
            </w:r>
          </w:p>
        </w:tc>
        <w:tc>
          <w:tcPr>
            <w:tcW w:w="1106"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hAnsi="Frutiger LT 45 Light" w:cs="Arial"/>
                <w:sz w:val="18"/>
                <w:szCs w:val="18"/>
                <w:lang w:val="en-GB"/>
              </w:rPr>
              <w:t>524.1</w:t>
            </w:r>
          </w:p>
        </w:tc>
        <w:tc>
          <w:tcPr>
            <w:tcW w:w="813"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r w:rsidRPr="009065DB">
              <w:rPr>
                <w:rFonts w:ascii="Frutiger LT 45 Light" w:eastAsia="Times New Roman" w:hAnsi="Frutiger LT 45 Light" w:cs="Arial"/>
                <w:sz w:val="18"/>
                <w:szCs w:val="18"/>
                <w:lang w:val="en-GB"/>
              </w:rPr>
              <w:t>10.4</w:t>
            </w:r>
          </w:p>
        </w:tc>
        <w:tc>
          <w:tcPr>
            <w:tcW w:w="236" w:type="dxa"/>
            <w:tcBorders>
              <w:top w:val="nil"/>
              <w:left w:val="nil"/>
              <w:bottom w:val="nil"/>
              <w:right w:val="nil"/>
            </w:tcBorders>
            <w:shd w:val="clear" w:color="auto" w:fill="auto"/>
            <w:noWrap/>
            <w:vAlign w:val="center"/>
            <w:hideMark/>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Leverage (times)</w:t>
            </w:r>
            <w:r w:rsidRPr="009065DB">
              <w:rPr>
                <w:rStyle w:val="FootnoteReference"/>
                <w:rFonts w:ascii="Frutiger LT 45 Light" w:eastAsia="Times New Roman" w:hAnsi="Frutiger LT 45 Light" w:cs="Arial"/>
                <w:sz w:val="18"/>
                <w:szCs w:val="18"/>
                <w:lang w:val="en-GB"/>
              </w:rPr>
              <w:footnoteReference w:id="16"/>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7.2</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8.3</w:t>
            </w:r>
          </w:p>
        </w:tc>
      </w:tr>
      <w:tr w:rsidR="005D4072" w:rsidRPr="009065DB" w:rsidTr="008A01F5">
        <w:trPr>
          <w:trHeight w:val="299"/>
        </w:trPr>
        <w:tc>
          <w:tcPr>
            <w:tcW w:w="2028" w:type="dxa"/>
            <w:tcBorders>
              <w:top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p>
          <w:p w:rsidR="00E07462" w:rsidRPr="009065DB" w:rsidRDefault="00E07462" w:rsidP="008A01F5">
            <w:pPr>
              <w:spacing w:after="0" w:line="200" w:lineRule="exact"/>
              <w:jc w:val="left"/>
              <w:rPr>
                <w:rFonts w:ascii="Frutiger LT 45 Light" w:eastAsia="Times New Roman" w:hAnsi="Frutiger LT 45 Light" w:cs="Arial"/>
                <w:sz w:val="18"/>
                <w:szCs w:val="18"/>
                <w:lang w:val="en-GB"/>
              </w:rPr>
            </w:pPr>
          </w:p>
        </w:tc>
        <w:tc>
          <w:tcPr>
            <w:tcW w:w="1106" w:type="dxa"/>
            <w:tcBorders>
              <w:top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sz w:val="18"/>
                <w:szCs w:val="18"/>
                <w:lang w:val="en-GB"/>
              </w:rPr>
            </w:pPr>
          </w:p>
        </w:tc>
        <w:tc>
          <w:tcPr>
            <w:tcW w:w="1106" w:type="dxa"/>
            <w:tcBorders>
              <w:top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p>
        </w:tc>
        <w:tc>
          <w:tcPr>
            <w:tcW w:w="813" w:type="dxa"/>
            <w:tcBorders>
              <w:top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eastAsia="Times New Roman" w:hAnsi="Frutiger LT 45 Light" w:cs="Arial"/>
                <w:sz w:val="18"/>
                <w:szCs w:val="18"/>
                <w:lang w:val="en-GB"/>
              </w:rPr>
            </w:pPr>
          </w:p>
        </w:tc>
        <w:tc>
          <w:tcPr>
            <w:tcW w:w="236" w:type="dxa"/>
            <w:tcBorders>
              <w:top w:val="nil"/>
              <w:left w:val="nil"/>
              <w:bottom w:val="nil"/>
              <w:right w:val="nil"/>
            </w:tcBorders>
            <w:shd w:val="clear" w:color="auto" w:fill="auto"/>
            <w:noWrap/>
            <w:vAlign w:val="center"/>
          </w:tcPr>
          <w:p w:rsidR="005D4072" w:rsidRPr="009065DB" w:rsidRDefault="005D4072" w:rsidP="008A01F5">
            <w:pPr>
              <w:spacing w:after="0" w:line="200" w:lineRule="exact"/>
              <w:rPr>
                <w:rFonts w:ascii="Frutiger LT 45 Light" w:eastAsia="Times New Roman" w:hAnsi="Frutiger LT 45 Light" w:cs="Arial"/>
                <w:sz w:val="18"/>
                <w:szCs w:val="18"/>
                <w:lang w:val="en-GB"/>
              </w:rPr>
            </w:pPr>
          </w:p>
        </w:tc>
        <w:tc>
          <w:tcPr>
            <w:tcW w:w="2205" w:type="dxa"/>
            <w:tcBorders>
              <w:top w:val="nil"/>
              <w:left w:val="single" w:sz="4" w:space="0" w:color="auto"/>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left"/>
              <w:rPr>
                <w:rFonts w:ascii="Frutiger LT 45 Light" w:eastAsia="Times New Roman" w:hAnsi="Frutiger LT 45 Light" w:cs="Arial"/>
                <w:sz w:val="18"/>
                <w:szCs w:val="18"/>
                <w:lang w:val="en-GB"/>
              </w:rPr>
            </w:pPr>
            <w:r w:rsidRPr="009065DB">
              <w:rPr>
                <w:rFonts w:ascii="Frutiger LT 45 Light" w:eastAsia="Times New Roman" w:hAnsi="Frutiger LT 45 Light" w:cs="Arial"/>
                <w:sz w:val="18"/>
                <w:szCs w:val="18"/>
                <w:lang w:val="en-GB"/>
              </w:rPr>
              <w:t>BVPS</w:t>
            </w:r>
            <w:r w:rsidRPr="009065DB">
              <w:rPr>
                <w:rStyle w:val="FootnoteReference"/>
                <w:rFonts w:ascii="Frutiger LT 45 Light" w:eastAsia="Times New Roman" w:hAnsi="Frutiger LT 45 Light" w:cs="Arial"/>
                <w:sz w:val="18"/>
                <w:szCs w:val="18"/>
                <w:lang w:val="en-GB"/>
              </w:rPr>
              <w:footnoteReference w:id="17"/>
            </w:r>
          </w:p>
        </w:tc>
        <w:tc>
          <w:tcPr>
            <w:tcW w:w="1322" w:type="dxa"/>
            <w:tcBorders>
              <w:top w:val="nil"/>
              <w:left w:val="nil"/>
              <w:bottom w:val="single" w:sz="4" w:space="0" w:color="auto"/>
              <w:right w:val="single" w:sz="4" w:space="0" w:color="auto"/>
            </w:tcBorders>
            <w:shd w:val="clear" w:color="auto" w:fill="auto"/>
            <w:noWrap/>
            <w:vAlign w:val="center"/>
          </w:tcPr>
          <w:p w:rsidR="005D4072" w:rsidRPr="009065DB" w:rsidRDefault="005D4072" w:rsidP="00170EDD">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16.</w:t>
            </w:r>
            <w:r w:rsidR="00170EDD" w:rsidRPr="009065DB">
              <w:rPr>
                <w:rFonts w:ascii="Frutiger LT 45 Light" w:hAnsi="Frutiger LT 45 Light" w:cs="Arial"/>
                <w:bCs/>
                <w:sz w:val="18"/>
                <w:szCs w:val="18"/>
                <w:lang w:val="en-GB"/>
              </w:rPr>
              <w:t>1</w:t>
            </w:r>
          </w:p>
        </w:tc>
        <w:tc>
          <w:tcPr>
            <w:tcW w:w="1084" w:type="dxa"/>
            <w:tcBorders>
              <w:top w:val="nil"/>
              <w:left w:val="nil"/>
              <w:bottom w:val="single" w:sz="4" w:space="0" w:color="auto"/>
              <w:right w:val="single" w:sz="4" w:space="0" w:color="auto"/>
            </w:tcBorders>
            <w:shd w:val="clear" w:color="auto" w:fill="auto"/>
            <w:noWrap/>
            <w:vAlign w:val="center"/>
          </w:tcPr>
          <w:p w:rsidR="005D4072" w:rsidRPr="009065DB" w:rsidRDefault="005D4072" w:rsidP="008A01F5">
            <w:pPr>
              <w:spacing w:after="0" w:line="200" w:lineRule="exact"/>
              <w:jc w:val="center"/>
              <w:rPr>
                <w:rFonts w:ascii="Frutiger LT 45 Light" w:hAnsi="Frutiger LT 45 Light" w:cs="Arial"/>
                <w:bCs/>
                <w:sz w:val="18"/>
                <w:szCs w:val="18"/>
                <w:lang w:val="en-GB"/>
              </w:rPr>
            </w:pPr>
            <w:r w:rsidRPr="009065DB">
              <w:rPr>
                <w:rFonts w:ascii="Frutiger LT 45 Light" w:hAnsi="Frutiger LT 45 Light" w:cs="Arial"/>
                <w:bCs/>
                <w:sz w:val="18"/>
                <w:szCs w:val="18"/>
                <w:lang w:val="en-GB"/>
              </w:rPr>
              <w:t>16.1</w:t>
            </w:r>
          </w:p>
        </w:tc>
      </w:tr>
    </w:tbl>
    <w:p w:rsidR="005D4072" w:rsidRPr="00A76AE8" w:rsidRDefault="005D4072" w:rsidP="005D4072">
      <w:pPr>
        <w:spacing w:after="0" w:line="60" w:lineRule="exact"/>
        <w:rPr>
          <w:rFonts w:ascii="Frutiger LT 45 Light" w:hAnsi="Frutiger LT 45 Light" w:cs="Arial"/>
          <w:bCs/>
          <w:color w:val="FF0000"/>
          <w:sz w:val="20"/>
          <w:szCs w:val="20"/>
          <w:lang w:val="en-GB"/>
        </w:rPr>
      </w:pPr>
    </w:p>
    <w:p w:rsidR="000A19DB" w:rsidRDefault="000A19DB" w:rsidP="005D4072">
      <w:pPr>
        <w:spacing w:after="0" w:line="200" w:lineRule="exact"/>
        <w:rPr>
          <w:rFonts w:ascii="Frutiger LT 45 Light" w:hAnsi="Frutiger LT 45 Light" w:cs="Arial"/>
          <w:bCs/>
          <w:sz w:val="20"/>
          <w:szCs w:val="20"/>
          <w:lang w:val="en-GB"/>
        </w:rPr>
      </w:pPr>
    </w:p>
    <w:p w:rsidR="009065DB" w:rsidRDefault="009065DB" w:rsidP="005D4072">
      <w:pPr>
        <w:spacing w:after="0" w:line="200" w:lineRule="exact"/>
        <w:rPr>
          <w:rFonts w:ascii="Frutiger LT 45 Light" w:hAnsi="Frutiger LT 45 Light" w:cs="Arial"/>
          <w:bCs/>
          <w:sz w:val="20"/>
          <w:szCs w:val="20"/>
          <w:lang w:val="en-GB"/>
        </w:rPr>
      </w:pPr>
    </w:p>
    <w:p w:rsidR="000A19DB" w:rsidRDefault="000A19DB" w:rsidP="005D4072">
      <w:pPr>
        <w:spacing w:after="0" w:line="200" w:lineRule="exact"/>
        <w:rPr>
          <w:rFonts w:ascii="Frutiger LT 45 Light" w:hAnsi="Frutiger LT 45 Light" w:cs="Arial"/>
          <w:bCs/>
          <w:sz w:val="20"/>
          <w:szCs w:val="20"/>
          <w:lang w:val="en-GB"/>
        </w:rPr>
      </w:pPr>
    </w:p>
    <w:p w:rsidR="005D4072" w:rsidRDefault="005D4072" w:rsidP="005D4072">
      <w:pPr>
        <w:spacing w:after="0" w:line="200" w:lineRule="exact"/>
        <w:rPr>
          <w:rFonts w:ascii="Frutiger LT 45 Light" w:hAnsi="Frutiger LT 45 Light" w:cs="Arial"/>
          <w:bCs/>
          <w:sz w:val="20"/>
          <w:szCs w:val="20"/>
          <w:lang w:val="en-GB"/>
        </w:rPr>
      </w:pPr>
      <w:r w:rsidRPr="007C3CE1">
        <w:rPr>
          <w:rFonts w:ascii="Frutiger LT 45 Light" w:hAnsi="Frutiger LT 45 Light" w:cs="Arial"/>
          <w:bCs/>
          <w:sz w:val="20"/>
          <w:szCs w:val="20"/>
          <w:lang w:val="en-GB"/>
        </w:rPr>
        <w:t xml:space="preserve">Commenting on the results </w:t>
      </w:r>
      <w:r>
        <w:rPr>
          <w:rFonts w:ascii="Frutiger LT 45 Light" w:hAnsi="Frutiger LT 45 Light" w:cs="Arial"/>
          <w:bCs/>
          <w:sz w:val="20"/>
          <w:szCs w:val="20"/>
          <w:lang w:val="en-GB"/>
        </w:rPr>
        <w:t>UK Eke</w:t>
      </w:r>
      <w:r w:rsidR="00223E3E">
        <w:rPr>
          <w:rFonts w:ascii="Frutiger LT 45 Light" w:hAnsi="Frutiger LT 45 Light" w:cs="Arial"/>
          <w:bCs/>
          <w:sz w:val="20"/>
          <w:szCs w:val="20"/>
          <w:lang w:val="en-GB"/>
        </w:rPr>
        <w:t>, MFR,</w:t>
      </w:r>
      <w:r w:rsidRPr="007C3CE1">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the Group Managing Director</w:t>
      </w:r>
      <w:r w:rsidR="007D0E58">
        <w:rPr>
          <w:rFonts w:ascii="Frutiger LT 45 Light" w:hAnsi="Frutiger LT 45 Light" w:cs="Arial"/>
          <w:bCs/>
          <w:sz w:val="20"/>
          <w:szCs w:val="20"/>
          <w:lang w:val="en-GB"/>
        </w:rPr>
        <w:t xml:space="preserve"> of FBNHoldings</w:t>
      </w:r>
      <w:r>
        <w:rPr>
          <w:rFonts w:ascii="Frutiger LT 45 Light" w:hAnsi="Frutiger LT 45 Light" w:cs="Arial"/>
          <w:bCs/>
          <w:sz w:val="20"/>
          <w:szCs w:val="20"/>
          <w:lang w:val="en-GB"/>
        </w:rPr>
        <w:t xml:space="preserve"> </w:t>
      </w:r>
      <w:r w:rsidRPr="007C3CE1">
        <w:rPr>
          <w:rFonts w:ascii="Frutiger LT 45 Light" w:hAnsi="Frutiger LT 45 Light" w:cs="Arial"/>
          <w:bCs/>
          <w:sz w:val="20"/>
          <w:szCs w:val="20"/>
          <w:lang w:val="en-GB"/>
        </w:rPr>
        <w:t xml:space="preserve">said: </w:t>
      </w:r>
    </w:p>
    <w:p w:rsidR="005D4072" w:rsidRDefault="005D4072" w:rsidP="005D4072">
      <w:pPr>
        <w:spacing w:after="0" w:line="200" w:lineRule="exact"/>
        <w:rPr>
          <w:rFonts w:ascii="Frutiger LT 45 Light" w:hAnsi="Frutiger LT 45 Light" w:cs="Arial"/>
          <w:bCs/>
          <w:sz w:val="20"/>
          <w:szCs w:val="20"/>
          <w:lang w:val="en-GB"/>
        </w:rPr>
      </w:pPr>
    </w:p>
    <w:p w:rsidR="005D4072" w:rsidRPr="00C03F00" w:rsidRDefault="005D4072" w:rsidP="005D4072">
      <w:pPr>
        <w:spacing w:after="0" w:line="280" w:lineRule="exact"/>
        <w:rPr>
          <w:rFonts w:ascii="Frutiger LT 45 Light" w:hAnsi="Frutiger LT 45 Light" w:cs="Arial"/>
          <w:bCs/>
          <w:i/>
          <w:color w:val="000000" w:themeColor="text1"/>
          <w:sz w:val="20"/>
          <w:szCs w:val="20"/>
          <w:lang w:val="en-GB"/>
        </w:rPr>
      </w:pPr>
      <w:r w:rsidRPr="0075274C">
        <w:rPr>
          <w:rFonts w:ascii="Frutiger LT 45 Light" w:hAnsi="Frutiger LT 45 Light" w:cs="Arial"/>
          <w:bCs/>
          <w:i/>
          <w:sz w:val="20"/>
          <w:szCs w:val="20"/>
          <w:lang w:val="en-GB"/>
        </w:rPr>
        <w:t xml:space="preserve">“This has been a very difficult time in the history of our institution. </w:t>
      </w:r>
      <w:r>
        <w:rPr>
          <w:rFonts w:ascii="Frutiger LT 45 Light" w:hAnsi="Frutiger LT 45 Light" w:cs="Arial"/>
          <w:bCs/>
          <w:i/>
          <w:sz w:val="20"/>
          <w:szCs w:val="20"/>
          <w:lang w:val="en-GB"/>
        </w:rPr>
        <w:t xml:space="preserve">Despite </w:t>
      </w:r>
      <w:r w:rsidRPr="00C03F00">
        <w:rPr>
          <w:rFonts w:ascii="Frutiger LT 45 Light" w:hAnsi="Frutiger LT 45 Light" w:cs="Arial"/>
          <w:bCs/>
          <w:i/>
          <w:color w:val="000000" w:themeColor="text1"/>
          <w:sz w:val="20"/>
          <w:szCs w:val="20"/>
          <w:lang w:val="en-GB"/>
        </w:rPr>
        <w:t xml:space="preserve">the tough macroeconomic and regulatory </w:t>
      </w:r>
      <w:r>
        <w:rPr>
          <w:rFonts w:ascii="Frutiger LT 45 Light" w:hAnsi="Frutiger LT 45 Light" w:cs="Arial"/>
          <w:bCs/>
          <w:i/>
          <w:color w:val="000000" w:themeColor="text1"/>
          <w:sz w:val="20"/>
          <w:szCs w:val="20"/>
          <w:lang w:val="en-GB"/>
        </w:rPr>
        <w:t>backdrop</w:t>
      </w:r>
      <w:r w:rsidRPr="00C03F00">
        <w:rPr>
          <w:rFonts w:ascii="Frutiger LT 45 Light" w:hAnsi="Frutiger LT 45 Light" w:cs="Arial"/>
          <w:bCs/>
          <w:i/>
          <w:color w:val="000000" w:themeColor="text1"/>
          <w:sz w:val="20"/>
          <w:szCs w:val="20"/>
          <w:lang w:val="en-GB"/>
        </w:rPr>
        <w:t xml:space="preserve"> during the year, our underl</w:t>
      </w:r>
      <w:r>
        <w:rPr>
          <w:rFonts w:ascii="Frutiger LT 45 Light" w:hAnsi="Frutiger LT 45 Light" w:cs="Arial"/>
          <w:bCs/>
          <w:i/>
          <w:color w:val="000000" w:themeColor="text1"/>
          <w:sz w:val="20"/>
          <w:szCs w:val="20"/>
          <w:lang w:val="en-GB"/>
        </w:rPr>
        <w:t>yi</w:t>
      </w:r>
      <w:r w:rsidRPr="00C03F00">
        <w:rPr>
          <w:rFonts w:ascii="Frutiger LT 45 Light" w:hAnsi="Frutiger LT 45 Light" w:cs="Arial"/>
          <w:bCs/>
          <w:i/>
          <w:color w:val="000000" w:themeColor="text1"/>
          <w:sz w:val="20"/>
          <w:szCs w:val="20"/>
          <w:lang w:val="en-GB"/>
        </w:rPr>
        <w:t>ng business</w:t>
      </w:r>
      <w:r w:rsidR="00AB4DA1">
        <w:rPr>
          <w:rFonts w:ascii="Frutiger LT 45 Light" w:hAnsi="Frutiger LT 45 Light" w:cs="Arial"/>
          <w:bCs/>
          <w:i/>
          <w:color w:val="000000" w:themeColor="text1"/>
          <w:sz w:val="20"/>
          <w:szCs w:val="20"/>
          <w:lang w:val="en-GB"/>
        </w:rPr>
        <w:t xml:space="preserve"> </w:t>
      </w:r>
      <w:r w:rsidRPr="00C03F00">
        <w:rPr>
          <w:rFonts w:ascii="Frutiger LT 45 Light" w:hAnsi="Frutiger LT 45 Light" w:cs="Arial"/>
          <w:bCs/>
          <w:i/>
          <w:color w:val="000000" w:themeColor="text1"/>
          <w:sz w:val="20"/>
          <w:szCs w:val="20"/>
          <w:lang w:val="en-GB"/>
        </w:rPr>
        <w:t xml:space="preserve">remains strong </w:t>
      </w:r>
      <w:r>
        <w:rPr>
          <w:rFonts w:ascii="Frutiger LT 45 Light" w:hAnsi="Frutiger LT 45 Light" w:cs="Arial"/>
          <w:bCs/>
          <w:i/>
          <w:color w:val="000000" w:themeColor="text1"/>
          <w:sz w:val="20"/>
          <w:szCs w:val="20"/>
          <w:lang w:val="en-GB"/>
        </w:rPr>
        <w:t>as reflected in the g</w:t>
      </w:r>
      <w:r w:rsidRPr="00C03F00">
        <w:rPr>
          <w:rFonts w:ascii="Frutiger LT 45 Light" w:hAnsi="Frutiger LT 45 Light" w:cs="Arial"/>
          <w:bCs/>
          <w:i/>
          <w:color w:val="000000" w:themeColor="text1"/>
          <w:sz w:val="20"/>
          <w:szCs w:val="20"/>
          <w:lang w:val="en-GB"/>
        </w:rPr>
        <w:t xml:space="preserve">ross earnings growth </w:t>
      </w:r>
      <w:r>
        <w:rPr>
          <w:rFonts w:ascii="Frutiger LT 45 Light" w:hAnsi="Frutiger LT 45 Light" w:cs="Arial"/>
          <w:bCs/>
          <w:i/>
          <w:color w:val="000000" w:themeColor="text1"/>
          <w:sz w:val="20"/>
          <w:szCs w:val="20"/>
          <w:lang w:val="en-GB"/>
        </w:rPr>
        <w:t xml:space="preserve">of </w:t>
      </w:r>
      <w:r w:rsidR="002257F9">
        <w:rPr>
          <w:rFonts w:ascii="Frutiger LT 45 Light" w:hAnsi="Frutiger LT 45 Light" w:cs="Arial"/>
          <w:bCs/>
          <w:i/>
          <w:color w:val="000000" w:themeColor="text1"/>
          <w:sz w:val="20"/>
          <w:szCs w:val="20"/>
          <w:lang w:val="en-GB"/>
        </w:rPr>
        <w:t>4.9</w:t>
      </w:r>
      <w:r>
        <w:rPr>
          <w:rFonts w:ascii="Frutiger LT 45 Light" w:hAnsi="Frutiger LT 45 Light" w:cs="Arial"/>
          <w:bCs/>
          <w:i/>
          <w:color w:val="000000" w:themeColor="text1"/>
          <w:sz w:val="20"/>
          <w:szCs w:val="20"/>
          <w:lang w:val="en-GB"/>
        </w:rPr>
        <w:t xml:space="preserve">% to </w:t>
      </w:r>
      <w:r w:rsidRPr="00C03F00">
        <w:rPr>
          <w:rFonts w:ascii="Frutiger LT 45 Light" w:hAnsi="Frutiger LT 45 Light" w:cs="Arial"/>
          <w:bCs/>
          <w:i/>
          <w:dstrike/>
          <w:color w:val="000000" w:themeColor="text1"/>
          <w:sz w:val="20"/>
          <w:szCs w:val="20"/>
          <w:lang w:val="en-GB"/>
        </w:rPr>
        <w:t>N</w:t>
      </w:r>
      <w:r w:rsidRPr="00C03F00">
        <w:rPr>
          <w:rFonts w:ascii="Frutiger LT 45 Light" w:hAnsi="Frutiger LT 45 Light" w:cs="Arial"/>
          <w:bCs/>
          <w:i/>
          <w:color w:val="000000" w:themeColor="text1"/>
          <w:sz w:val="20"/>
          <w:szCs w:val="20"/>
          <w:lang w:val="en-GB"/>
        </w:rPr>
        <w:t>505.2bn - clearly a leading position in the industry. Furthermore, the Holding c</w:t>
      </w:r>
      <w:r>
        <w:rPr>
          <w:rFonts w:ascii="Frutiger LT 45 Light" w:hAnsi="Frutiger LT 45 Light" w:cs="Arial"/>
          <w:bCs/>
          <w:i/>
          <w:color w:val="000000" w:themeColor="text1"/>
          <w:sz w:val="20"/>
          <w:szCs w:val="20"/>
          <w:lang w:val="en-GB"/>
        </w:rPr>
        <w:t>ompany platform has provided</w:t>
      </w:r>
      <w:r w:rsidRPr="00C03F00">
        <w:rPr>
          <w:rFonts w:ascii="Frutiger LT 45 Light" w:hAnsi="Frutiger LT 45 Light" w:cs="Arial"/>
          <w:bCs/>
          <w:i/>
          <w:color w:val="000000" w:themeColor="text1"/>
          <w:sz w:val="20"/>
          <w:szCs w:val="20"/>
          <w:lang w:val="en-GB"/>
        </w:rPr>
        <w:t xml:space="preserve"> support in </w:t>
      </w:r>
      <w:r>
        <w:rPr>
          <w:rFonts w:ascii="Frutiger LT 45 Light" w:hAnsi="Frutiger LT 45 Light" w:cs="Arial"/>
          <w:bCs/>
          <w:i/>
          <w:color w:val="000000" w:themeColor="text1"/>
          <w:sz w:val="20"/>
          <w:szCs w:val="20"/>
          <w:lang w:val="en-GB"/>
        </w:rPr>
        <w:t xml:space="preserve">mitigating the impact of </w:t>
      </w:r>
      <w:r w:rsidR="006130ED">
        <w:rPr>
          <w:rFonts w:ascii="Frutiger LT 45 Light" w:hAnsi="Frutiger LT 45 Light" w:cs="Arial"/>
          <w:bCs/>
          <w:i/>
          <w:color w:val="000000" w:themeColor="text1"/>
          <w:sz w:val="20"/>
          <w:szCs w:val="20"/>
          <w:lang w:val="en-GB"/>
        </w:rPr>
        <w:t xml:space="preserve">credit losses and </w:t>
      </w:r>
      <w:r w:rsidRPr="00C03F00">
        <w:rPr>
          <w:rFonts w:ascii="Frutiger LT 45 Light" w:hAnsi="Frutiger LT 45 Light" w:cs="Arial"/>
          <w:bCs/>
          <w:i/>
          <w:color w:val="000000" w:themeColor="text1"/>
          <w:sz w:val="20"/>
          <w:szCs w:val="20"/>
          <w:lang w:val="en-GB"/>
        </w:rPr>
        <w:t xml:space="preserve">the vulnerabilities experienced by our Commercial Banking </w:t>
      </w:r>
      <w:r w:rsidR="009F2181">
        <w:rPr>
          <w:rFonts w:ascii="Frutiger LT 45 Light" w:hAnsi="Frutiger LT 45 Light" w:cs="Arial"/>
          <w:bCs/>
          <w:i/>
          <w:color w:val="000000" w:themeColor="text1"/>
          <w:sz w:val="20"/>
          <w:szCs w:val="20"/>
          <w:lang w:val="en-GB"/>
        </w:rPr>
        <w:t>business</w:t>
      </w:r>
      <w:r w:rsidRPr="00C03F00">
        <w:rPr>
          <w:rFonts w:ascii="Frutiger LT 45 Light" w:hAnsi="Frutiger LT 45 Light" w:cs="Arial"/>
          <w:bCs/>
          <w:i/>
          <w:color w:val="000000" w:themeColor="text1"/>
          <w:sz w:val="20"/>
          <w:szCs w:val="20"/>
          <w:lang w:val="en-GB"/>
        </w:rPr>
        <w:t>.</w:t>
      </w:r>
    </w:p>
    <w:p w:rsidR="005D4072" w:rsidRDefault="005D4072" w:rsidP="005D4072">
      <w:pPr>
        <w:spacing w:after="0" w:line="280" w:lineRule="exact"/>
        <w:rPr>
          <w:rFonts w:ascii="Frutiger LT 45 Light" w:hAnsi="Frutiger LT 45 Light" w:cs="Arial"/>
          <w:bCs/>
          <w:i/>
          <w:sz w:val="20"/>
          <w:szCs w:val="20"/>
          <w:lang w:val="en-GB"/>
        </w:rPr>
      </w:pPr>
    </w:p>
    <w:p w:rsidR="005D4072" w:rsidRPr="0075274C" w:rsidRDefault="005D4072" w:rsidP="005D4072">
      <w:pPr>
        <w:spacing w:after="0" w:line="280" w:lineRule="exact"/>
        <w:rPr>
          <w:rFonts w:ascii="Frutiger LT 45 Light" w:hAnsi="Frutiger LT 45 Light" w:cs="Arial"/>
          <w:bCs/>
          <w:i/>
          <w:sz w:val="20"/>
          <w:szCs w:val="20"/>
        </w:rPr>
      </w:pPr>
      <w:r>
        <w:rPr>
          <w:rFonts w:ascii="Frutiger LT 45 Light" w:hAnsi="Frutiger LT 45 Light" w:cs="Arial"/>
          <w:bCs/>
          <w:i/>
          <w:sz w:val="20"/>
          <w:szCs w:val="20"/>
          <w:lang w:val="en-GB"/>
        </w:rPr>
        <w:t xml:space="preserve">In </w:t>
      </w:r>
      <w:r w:rsidRPr="0075274C">
        <w:rPr>
          <w:rFonts w:ascii="Frutiger LT 45 Light" w:hAnsi="Frutiger LT 45 Light" w:cs="Arial"/>
          <w:bCs/>
          <w:i/>
          <w:sz w:val="20"/>
          <w:szCs w:val="20"/>
          <w:lang w:val="en-GB"/>
        </w:rPr>
        <w:t>coming periods</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w:t>
      </w:r>
      <w:r>
        <w:rPr>
          <w:rFonts w:ascii="Frutiger LT 45 Light" w:hAnsi="Frutiger LT 45 Light" w:cs="Arial"/>
          <w:bCs/>
          <w:i/>
          <w:sz w:val="20"/>
          <w:szCs w:val="20"/>
          <w:lang w:val="en-GB"/>
        </w:rPr>
        <w:t>our primary focus is to</w:t>
      </w:r>
      <w:r w:rsidRPr="0075274C">
        <w:rPr>
          <w:rFonts w:ascii="Frutiger LT 45 Light" w:hAnsi="Frutiger LT 45 Light" w:cs="Arial"/>
          <w:bCs/>
          <w:i/>
          <w:sz w:val="20"/>
          <w:szCs w:val="20"/>
          <w:lang w:val="en-GB"/>
        </w:rPr>
        <w:t xml:space="preserve"> driv</w:t>
      </w:r>
      <w:r>
        <w:rPr>
          <w:rFonts w:ascii="Frutiger LT 45 Light" w:hAnsi="Frutiger LT 45 Light" w:cs="Arial"/>
          <w:bCs/>
          <w:i/>
          <w:sz w:val="20"/>
          <w:szCs w:val="20"/>
          <w:lang w:val="en-GB"/>
        </w:rPr>
        <w:t>e</w:t>
      </w:r>
      <w:r w:rsidRPr="0075274C">
        <w:rPr>
          <w:rFonts w:ascii="Frutiger LT 45 Light" w:hAnsi="Frutiger LT 45 Light" w:cs="Arial"/>
          <w:bCs/>
          <w:i/>
          <w:sz w:val="20"/>
          <w:szCs w:val="20"/>
          <w:lang w:val="en-GB"/>
        </w:rPr>
        <w:t xml:space="preserve"> efficiency and operational excellence across all operating companies. Key initiatives in achieving this, as we eliminate the value eroding factors and seek to reposition the Group towards a new growth path, include</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enhanced focus on </w:t>
      </w:r>
      <w:r w:rsidR="006F582B">
        <w:rPr>
          <w:rFonts w:ascii="Frutiger LT 45 Light" w:hAnsi="Frutiger LT 45 Light" w:cs="Arial"/>
          <w:bCs/>
          <w:i/>
          <w:sz w:val="20"/>
          <w:szCs w:val="20"/>
          <w:lang w:val="en-GB"/>
        </w:rPr>
        <w:t xml:space="preserve">moderating risk appetite, </w:t>
      </w:r>
      <w:r w:rsidRPr="0075274C">
        <w:rPr>
          <w:rFonts w:ascii="Frutiger LT 45 Light" w:hAnsi="Frutiger LT 45 Light" w:cs="Arial"/>
          <w:bCs/>
          <w:i/>
          <w:sz w:val="20"/>
          <w:szCs w:val="20"/>
          <w:lang w:val="en-GB"/>
        </w:rPr>
        <w:t>risk management practices</w:t>
      </w:r>
      <w:r w:rsidR="006F582B">
        <w:rPr>
          <w:rFonts w:ascii="Frutiger LT 45 Light" w:hAnsi="Frutiger LT 45 Light" w:cs="Arial"/>
          <w:bCs/>
          <w:i/>
          <w:sz w:val="20"/>
          <w:szCs w:val="20"/>
          <w:lang w:val="en-GB"/>
        </w:rPr>
        <w:t xml:space="preserve"> and culture</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disciplined cost containment</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asset optimisation</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and</w:t>
      </w:r>
      <w:r>
        <w:rPr>
          <w:rFonts w:ascii="Frutiger LT 45 Light" w:hAnsi="Frutiger LT 45 Light" w:cs="Arial"/>
          <w:bCs/>
          <w:i/>
          <w:sz w:val="20"/>
          <w:szCs w:val="20"/>
          <w:lang w:val="en-GB"/>
        </w:rPr>
        <w:t>,</w:t>
      </w:r>
      <w:r w:rsidRPr="0075274C">
        <w:rPr>
          <w:rFonts w:ascii="Frutiger LT 45 Light" w:hAnsi="Frutiger LT 45 Light" w:cs="Arial"/>
          <w:bCs/>
          <w:i/>
          <w:sz w:val="20"/>
          <w:szCs w:val="20"/>
          <w:lang w:val="en-GB"/>
        </w:rPr>
        <w:t xml:space="preserve"> synergy realisation.</w:t>
      </w:r>
      <w:r w:rsidR="00E33FE9" w:rsidRPr="00E33FE9">
        <w:rPr>
          <w:rFonts w:ascii="Frutiger LT 45 Light" w:hAnsi="Frutiger LT 45 Light" w:cs="Arial"/>
          <w:bCs/>
          <w:i/>
          <w:sz w:val="20"/>
          <w:szCs w:val="20"/>
          <w:lang w:val="en-GB"/>
        </w:rPr>
        <w:t xml:space="preserve"> We will be sustaining </w:t>
      </w:r>
      <w:r w:rsidR="00CD245D">
        <w:rPr>
          <w:rFonts w:ascii="Frutiger LT 45 Light" w:hAnsi="Frutiger LT 45 Light" w:cs="Arial"/>
          <w:bCs/>
          <w:i/>
          <w:sz w:val="20"/>
          <w:szCs w:val="20"/>
          <w:lang w:val="en-GB"/>
        </w:rPr>
        <w:t xml:space="preserve">the </w:t>
      </w:r>
      <w:r w:rsidR="00CD245D" w:rsidRPr="00E33FE9">
        <w:rPr>
          <w:rFonts w:ascii="Frutiger LT 45 Light" w:hAnsi="Frutiger LT 45 Light" w:cs="Arial"/>
          <w:bCs/>
          <w:i/>
          <w:sz w:val="20"/>
          <w:szCs w:val="20"/>
          <w:lang w:val="en-GB"/>
        </w:rPr>
        <w:t>drive</w:t>
      </w:r>
      <w:r w:rsidR="00E33FE9" w:rsidRPr="00E33FE9">
        <w:rPr>
          <w:rFonts w:ascii="Frutiger LT 45 Light" w:hAnsi="Frutiger LT 45 Light" w:cs="Arial"/>
          <w:bCs/>
          <w:i/>
          <w:sz w:val="20"/>
          <w:szCs w:val="20"/>
          <w:lang w:val="en-GB"/>
        </w:rPr>
        <w:t xml:space="preserve"> to </w:t>
      </w:r>
      <w:r w:rsidR="00F41B4B" w:rsidRPr="00E33FE9">
        <w:rPr>
          <w:rFonts w:ascii="Frutiger LT 45 Light" w:hAnsi="Frutiger LT 45 Light" w:cs="Arial"/>
          <w:bCs/>
          <w:i/>
          <w:sz w:val="20"/>
          <w:szCs w:val="20"/>
          <w:lang w:val="en-GB"/>
        </w:rPr>
        <w:t>improve</w:t>
      </w:r>
      <w:r w:rsidR="00E33FE9" w:rsidRPr="00E33FE9">
        <w:rPr>
          <w:rFonts w:ascii="Frutiger LT 45 Light" w:hAnsi="Frutiger LT 45 Light" w:cs="Arial"/>
          <w:bCs/>
          <w:i/>
          <w:sz w:val="20"/>
          <w:szCs w:val="20"/>
          <w:lang w:val="en-GB"/>
        </w:rPr>
        <w:t xml:space="preserve"> cross sell initiatives, improve performance and returns from our subsidiaries to provide diversified and sustainable revenue for the Group</w:t>
      </w:r>
      <w:r w:rsidR="00E33FE9">
        <w:rPr>
          <w:rFonts w:ascii="Frutiger LT 45 Light" w:hAnsi="Frutiger LT 45 Light" w:cs="Arial"/>
          <w:bCs/>
          <w:i/>
          <w:sz w:val="20"/>
          <w:szCs w:val="20"/>
          <w:lang w:val="en-GB"/>
        </w:rPr>
        <w:t>.</w:t>
      </w:r>
      <w:r w:rsidR="00F75F5D">
        <w:rPr>
          <w:rFonts w:ascii="Frutiger LT 45 Light" w:hAnsi="Frutiger LT 45 Light" w:cs="Arial"/>
          <w:bCs/>
          <w:i/>
          <w:sz w:val="20"/>
          <w:szCs w:val="20"/>
          <w:lang w:val="en-GB"/>
        </w:rPr>
        <w:t xml:space="preserve"> </w:t>
      </w:r>
      <w:r w:rsidRPr="0075274C">
        <w:rPr>
          <w:rFonts w:ascii="Frutiger LT 45 Light" w:hAnsi="Frutiger LT 45 Light" w:cs="Arial"/>
          <w:bCs/>
          <w:i/>
          <w:sz w:val="20"/>
          <w:szCs w:val="20"/>
          <w:lang w:val="en-GB"/>
        </w:rPr>
        <w:t>W</w:t>
      </w:r>
      <w:r w:rsidR="00AB4DA1">
        <w:rPr>
          <w:rFonts w:ascii="Frutiger LT 45 Light" w:hAnsi="Frutiger LT 45 Light" w:cs="Arial"/>
          <w:bCs/>
          <w:i/>
          <w:sz w:val="20"/>
          <w:szCs w:val="20"/>
          <w:lang w:val="en-GB"/>
        </w:rPr>
        <w:t>hilst</w:t>
      </w:r>
      <w:r w:rsidRPr="0075274C">
        <w:rPr>
          <w:rFonts w:ascii="Frutiger LT 45 Light" w:hAnsi="Frutiger LT 45 Light" w:cs="Arial"/>
          <w:bCs/>
          <w:i/>
          <w:sz w:val="20"/>
          <w:szCs w:val="20"/>
          <w:lang w:val="en-GB"/>
        </w:rPr>
        <w:t xml:space="preserve"> acknowledg</w:t>
      </w:r>
      <w:r w:rsidR="00AB4DA1">
        <w:rPr>
          <w:rFonts w:ascii="Frutiger LT 45 Light" w:hAnsi="Frutiger LT 45 Light" w:cs="Arial"/>
          <w:bCs/>
          <w:i/>
          <w:sz w:val="20"/>
          <w:szCs w:val="20"/>
          <w:lang w:val="en-GB"/>
        </w:rPr>
        <w:t>ing</w:t>
      </w:r>
      <w:r w:rsidRPr="0075274C">
        <w:rPr>
          <w:rFonts w:ascii="Frutiger LT 45 Light" w:hAnsi="Frutiger LT 45 Light" w:cs="Arial"/>
          <w:bCs/>
          <w:i/>
          <w:sz w:val="20"/>
          <w:szCs w:val="20"/>
          <w:lang w:val="en-GB"/>
        </w:rPr>
        <w:t xml:space="preserve"> the challenges facing the Group</w:t>
      </w:r>
      <w:r w:rsidR="00AB4DA1">
        <w:rPr>
          <w:rFonts w:ascii="Frutiger LT 45 Light" w:hAnsi="Frutiger LT 45 Light" w:cs="Arial"/>
          <w:bCs/>
          <w:i/>
          <w:sz w:val="20"/>
          <w:szCs w:val="20"/>
          <w:lang w:val="en-GB"/>
        </w:rPr>
        <w:t xml:space="preserve">, </w:t>
      </w:r>
      <w:r w:rsidRPr="0075274C">
        <w:rPr>
          <w:rFonts w:ascii="Frutiger LT 45 Light" w:hAnsi="Frutiger LT 45 Light" w:cs="Arial"/>
          <w:bCs/>
          <w:i/>
          <w:sz w:val="20"/>
          <w:szCs w:val="20"/>
          <w:lang w:val="en-GB"/>
        </w:rPr>
        <w:t xml:space="preserve">we are committed </w:t>
      </w:r>
      <w:r>
        <w:rPr>
          <w:rFonts w:ascii="Frutiger LT 45 Light" w:hAnsi="Frutiger LT 45 Light" w:cs="Arial"/>
          <w:bCs/>
          <w:i/>
          <w:sz w:val="20"/>
          <w:szCs w:val="20"/>
          <w:lang w:val="en-GB"/>
        </w:rPr>
        <w:t xml:space="preserve">to </w:t>
      </w:r>
      <w:r w:rsidRPr="0075274C">
        <w:rPr>
          <w:rFonts w:ascii="Frutiger LT 45 Light" w:hAnsi="Frutiger LT 45 Light" w:cs="Arial"/>
          <w:bCs/>
          <w:i/>
          <w:sz w:val="20"/>
          <w:szCs w:val="20"/>
          <w:lang w:val="en-GB"/>
        </w:rPr>
        <w:t>achieving our set tasks.</w:t>
      </w:r>
      <w:r w:rsidRPr="0075274C">
        <w:rPr>
          <w:rFonts w:ascii="Frutiger LT 45 Light" w:hAnsi="Frutiger LT 45 Light" w:cs="Arial"/>
          <w:bCs/>
          <w:i/>
          <w:sz w:val="20"/>
          <w:szCs w:val="20"/>
        </w:rPr>
        <w:t xml:space="preserve"> Amongst </w:t>
      </w:r>
      <w:r>
        <w:rPr>
          <w:rFonts w:ascii="Frutiger LT 45 Light" w:hAnsi="Frutiger LT 45 Light" w:cs="Arial"/>
          <w:bCs/>
          <w:i/>
          <w:sz w:val="20"/>
          <w:szCs w:val="20"/>
        </w:rPr>
        <w:t>those</w:t>
      </w:r>
      <w:r w:rsidRPr="0075274C">
        <w:rPr>
          <w:rFonts w:ascii="Frutiger LT 45 Light" w:hAnsi="Frutiger LT 45 Light" w:cs="Arial"/>
          <w:bCs/>
          <w:i/>
          <w:sz w:val="20"/>
          <w:szCs w:val="20"/>
        </w:rPr>
        <w:t>,</w:t>
      </w:r>
      <w:r w:rsidRPr="0075274C">
        <w:rPr>
          <w:rFonts w:ascii="Frutiger LT 45 Light" w:hAnsi="Frutiger LT 45 Light" w:cs="Arial"/>
          <w:bCs/>
          <w:i/>
          <w:sz w:val="20"/>
          <w:szCs w:val="20"/>
          <w:lang w:val="en-GB"/>
        </w:rPr>
        <w:t xml:space="preserve"> one priority stands out above all else – the need to restore shareholder value whilst building long-term sustainability into our businesses”</w:t>
      </w:r>
      <w:r w:rsidRPr="0075274C">
        <w:rPr>
          <w:rFonts w:ascii="Frutiger LT 45 Light" w:hAnsi="Frutiger LT 45 Light" w:cs="Arial"/>
          <w:bCs/>
          <w:i/>
          <w:sz w:val="20"/>
          <w:szCs w:val="20"/>
        </w:rPr>
        <w:t>.</w:t>
      </w:r>
    </w:p>
    <w:p w:rsidR="005D4072" w:rsidRDefault="005D4072" w:rsidP="005D4072">
      <w:pPr>
        <w:spacing w:after="0" w:line="280" w:lineRule="exact"/>
        <w:rPr>
          <w:rFonts w:ascii="Frutiger LT 45 Light" w:hAnsi="Frutiger LT 45 Light" w:cs="Arial"/>
          <w:b/>
          <w:bCs/>
          <w:sz w:val="20"/>
          <w:szCs w:val="20"/>
          <w:lang w:val="en-GB"/>
        </w:rPr>
      </w:pPr>
    </w:p>
    <w:p w:rsidR="005D4072" w:rsidRPr="00A76AE8" w:rsidRDefault="005D4072" w:rsidP="005D4072">
      <w:pPr>
        <w:spacing w:after="0" w:line="240" w:lineRule="auto"/>
        <w:rPr>
          <w:rFonts w:ascii="Frutiger LT 45 Light" w:hAnsi="Frutiger LT 45 Light" w:cs="Arial"/>
          <w:b/>
          <w:bCs/>
          <w:sz w:val="20"/>
          <w:szCs w:val="20"/>
          <w:lang w:val="en-GB"/>
        </w:rPr>
      </w:pPr>
      <w:r w:rsidRPr="00A76AE8">
        <w:rPr>
          <w:rFonts w:ascii="Frutiger LT 45 Light" w:hAnsi="Frutiger LT 45 Light" w:cs="Arial"/>
          <w:b/>
          <w:bCs/>
          <w:sz w:val="20"/>
          <w:szCs w:val="20"/>
          <w:lang w:val="en-GB"/>
        </w:rPr>
        <w:t>Group Financial Review</w:t>
      </w:r>
    </w:p>
    <w:p w:rsidR="005D4072" w:rsidRDefault="005D4072" w:rsidP="005D4072">
      <w:pPr>
        <w:spacing w:after="0" w:line="280" w:lineRule="exact"/>
        <w:ind w:firstLine="720"/>
        <w:outlineLvl w:val="0"/>
        <w:rPr>
          <w:rFonts w:ascii="Frutiger LT 45 Light" w:hAnsi="Frutiger LT 45 Light" w:cs="Arial"/>
          <w:b/>
          <w:bCs/>
          <w:sz w:val="20"/>
          <w:szCs w:val="20"/>
          <w:lang w:val="en-GB"/>
        </w:rPr>
      </w:pPr>
    </w:p>
    <w:p w:rsidR="005D4072" w:rsidRPr="00A76AE8" w:rsidRDefault="005D4072" w:rsidP="005D4072">
      <w:pPr>
        <w:spacing w:after="0" w:line="280" w:lineRule="exact"/>
        <w:outlineLvl w:val="0"/>
        <w:rPr>
          <w:rFonts w:ascii="Frutiger LT 45 Light" w:hAnsi="Frutiger LT 45 Light" w:cs="Arial"/>
          <w:b/>
          <w:bCs/>
          <w:sz w:val="20"/>
          <w:szCs w:val="20"/>
          <w:lang w:val="en-GB"/>
        </w:rPr>
      </w:pPr>
      <w:r>
        <w:rPr>
          <w:rFonts w:ascii="Frutiger LT 45 Light" w:hAnsi="Frutiger LT 45 Light" w:cs="Arial"/>
          <w:b/>
          <w:bCs/>
          <w:sz w:val="20"/>
          <w:szCs w:val="20"/>
          <w:lang w:val="en-GB"/>
        </w:rPr>
        <w:t>Income Statement</w:t>
      </w:r>
      <w:r w:rsidR="00EB7C9C" w:rsidRPr="00731132">
        <w:rPr>
          <w:rFonts w:ascii="Frutiger LT 45 Light" w:hAnsi="Frutiger LT 45 Light" w:cs="Arial"/>
          <w:b/>
          <w:bCs/>
          <w:sz w:val="20"/>
          <w:szCs w:val="20"/>
          <w:vertAlign w:val="superscript"/>
          <w:lang w:val="en-GB"/>
        </w:rPr>
        <w:t>1</w:t>
      </w:r>
    </w:p>
    <w:p w:rsidR="00AE69F1" w:rsidRDefault="005D4072" w:rsidP="005D4072">
      <w:pPr>
        <w:spacing w:after="0" w:line="280" w:lineRule="exact"/>
        <w:rPr>
          <w:rFonts w:ascii="Frutiger LT 45 Light" w:hAnsi="Frutiger LT 45 Light" w:cs="Arial"/>
          <w:bCs/>
          <w:sz w:val="20"/>
          <w:szCs w:val="20"/>
          <w:lang w:val="en-GB"/>
        </w:rPr>
      </w:pPr>
      <w:r w:rsidRPr="00A76AE8">
        <w:rPr>
          <w:rFonts w:ascii="Frutiger LT 45 Light" w:hAnsi="Frutiger LT 45 Light" w:cs="Arial"/>
          <w:b/>
          <w:bCs/>
          <w:sz w:val="20"/>
          <w:szCs w:val="20"/>
          <w:lang w:val="en-GB"/>
        </w:rPr>
        <w:t>Gross earnings</w:t>
      </w:r>
      <w:r w:rsidRPr="00A76AE8">
        <w:rPr>
          <w:rFonts w:ascii="Frutiger LT 45 Light" w:hAnsi="Frutiger LT 45 Light" w:cs="Arial"/>
          <w:bCs/>
          <w:sz w:val="20"/>
          <w:szCs w:val="20"/>
          <w:lang w:val="en-GB"/>
        </w:rPr>
        <w:t xml:space="preserve"> </w:t>
      </w:r>
      <w:r w:rsidRPr="00B0004A">
        <w:rPr>
          <w:rFonts w:ascii="Frutiger LT 45 Light" w:hAnsi="Frutiger LT 45 Light" w:cs="Arial"/>
          <w:bCs/>
          <w:sz w:val="20"/>
          <w:szCs w:val="20"/>
          <w:lang w:val="en-GB"/>
        </w:rPr>
        <w:t xml:space="preserve">increased by 4.9% y-o-y to </w:t>
      </w:r>
      <w:r w:rsidRPr="00B0004A">
        <w:rPr>
          <w:rFonts w:ascii="Frutiger LT 45 Light" w:hAnsi="Frutiger LT 45 Light" w:cs="Arial"/>
          <w:dstrike/>
          <w:sz w:val="20"/>
          <w:szCs w:val="20"/>
          <w:lang w:val="en-GB"/>
        </w:rPr>
        <w:t>N</w:t>
      </w:r>
      <w:r w:rsidRPr="00B0004A">
        <w:rPr>
          <w:rFonts w:ascii="Frutiger LT 45 Light" w:hAnsi="Frutiger LT 45 Light" w:cs="Arial"/>
          <w:bCs/>
          <w:sz w:val="20"/>
          <w:szCs w:val="20"/>
          <w:lang w:val="en-GB"/>
        </w:rPr>
        <w:t>505.2 billion</w:t>
      </w:r>
      <w:r>
        <w:rPr>
          <w:rFonts w:ascii="Frutiger LT 45 Light" w:hAnsi="Frutiger LT 45 Light" w:cs="Arial"/>
          <w:bCs/>
          <w:sz w:val="20"/>
          <w:szCs w:val="20"/>
          <w:lang w:val="en-GB"/>
        </w:rPr>
        <w:t xml:space="preserve"> (Dec 2014: </w:t>
      </w:r>
      <w:r w:rsidRPr="00F41710">
        <w:rPr>
          <w:rFonts w:ascii="Frutiger LT 45 Light" w:hAnsi="Frutiger LT 45 Light" w:cs="Arial"/>
          <w:bCs/>
          <w:dstrike/>
          <w:sz w:val="20"/>
          <w:szCs w:val="20"/>
          <w:lang w:val="en-GB"/>
        </w:rPr>
        <w:t>N</w:t>
      </w:r>
      <w:r>
        <w:rPr>
          <w:rFonts w:ascii="Frutiger LT 45 Light" w:hAnsi="Frutiger LT 45 Light" w:cs="Arial"/>
          <w:bCs/>
          <w:sz w:val="20"/>
          <w:szCs w:val="20"/>
          <w:lang w:val="en-GB"/>
        </w:rPr>
        <w:t>481.8 billion)</w:t>
      </w:r>
      <w:r w:rsidRPr="00B0004A">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driven by</w:t>
      </w:r>
      <w:r w:rsidRPr="00B0004A">
        <w:rPr>
          <w:rFonts w:ascii="Frutiger LT 45 Light" w:hAnsi="Frutiger LT 45 Light" w:cs="Arial"/>
          <w:bCs/>
          <w:sz w:val="20"/>
          <w:szCs w:val="20"/>
          <w:lang w:val="en-GB"/>
        </w:rPr>
        <w:t xml:space="preserve"> a 9.3% y-o-y growth in interest income </w:t>
      </w:r>
      <w:r>
        <w:rPr>
          <w:rFonts w:ascii="Frutiger LT 45 Light" w:hAnsi="Frutiger LT 45 Light" w:cs="Arial"/>
          <w:bCs/>
          <w:sz w:val="20"/>
          <w:szCs w:val="20"/>
          <w:lang w:val="en-GB"/>
        </w:rPr>
        <w:t>to</w:t>
      </w:r>
      <w:r w:rsidRPr="00B0004A">
        <w:rPr>
          <w:rFonts w:ascii="Frutiger LT 45 Light" w:hAnsi="Frutiger LT 45 Light" w:cs="Arial"/>
          <w:bCs/>
          <w:sz w:val="20"/>
          <w:szCs w:val="20"/>
          <w:lang w:val="en-GB"/>
        </w:rPr>
        <w:t xml:space="preserve"> </w:t>
      </w:r>
      <w:r w:rsidRPr="00B0004A">
        <w:rPr>
          <w:rFonts w:ascii="Frutiger LT 45 Light" w:hAnsi="Frutiger LT 45 Light" w:cs="Arial"/>
          <w:bCs/>
          <w:dstrike/>
          <w:sz w:val="20"/>
          <w:szCs w:val="20"/>
          <w:lang w:val="en-GB"/>
        </w:rPr>
        <w:t>N</w:t>
      </w:r>
      <w:r w:rsidRPr="00B0004A">
        <w:rPr>
          <w:rFonts w:ascii="Frutiger LT 45 Light" w:hAnsi="Frutiger LT 45 Light" w:cs="Arial"/>
          <w:bCs/>
          <w:sz w:val="20"/>
          <w:szCs w:val="20"/>
          <w:lang w:val="en-GB"/>
        </w:rPr>
        <w:t>396.2 billion</w:t>
      </w:r>
      <w:r w:rsidR="00F41B4B">
        <w:rPr>
          <w:rFonts w:ascii="Frutiger LT 45 Light" w:hAnsi="Frutiger LT 45 Light" w:cs="Arial"/>
          <w:bCs/>
          <w:sz w:val="20"/>
          <w:szCs w:val="20"/>
          <w:lang w:val="en-GB"/>
        </w:rPr>
        <w:t>;</w:t>
      </w:r>
      <w:r w:rsidR="00AF3A76">
        <w:rPr>
          <w:rFonts w:ascii="Frutiger LT 45 Light" w:hAnsi="Frutiger LT 45 Light" w:cs="Arial"/>
          <w:bCs/>
          <w:sz w:val="20"/>
          <w:szCs w:val="20"/>
          <w:lang w:val="en-GB"/>
        </w:rPr>
        <w:t xml:space="preserve"> supported by </w:t>
      </w:r>
      <w:r w:rsidR="00F41B4B">
        <w:rPr>
          <w:rFonts w:ascii="Frutiger LT 45 Light" w:hAnsi="Frutiger LT 45 Light" w:cs="Arial"/>
          <w:bCs/>
          <w:sz w:val="20"/>
          <w:szCs w:val="20"/>
          <w:lang w:val="en-GB"/>
        </w:rPr>
        <w:t xml:space="preserve">growth in </w:t>
      </w:r>
      <w:r w:rsidR="002F2607">
        <w:rPr>
          <w:rFonts w:ascii="Frutiger LT 45 Light" w:hAnsi="Frutiger LT 45 Light" w:cs="Arial"/>
          <w:bCs/>
          <w:sz w:val="20"/>
          <w:szCs w:val="20"/>
          <w:lang w:val="en-GB"/>
        </w:rPr>
        <w:t xml:space="preserve">increased interest income on loans to customers by 8.2% y-o-y </w:t>
      </w:r>
      <w:r w:rsidR="00F41B4B">
        <w:rPr>
          <w:rFonts w:ascii="Frutiger LT 45 Light" w:hAnsi="Frutiger LT 45 Light" w:cs="Arial"/>
          <w:bCs/>
          <w:sz w:val="20"/>
          <w:szCs w:val="20"/>
          <w:lang w:val="en-GB"/>
        </w:rPr>
        <w:t>as well as</w:t>
      </w:r>
      <w:r w:rsidR="002F2607">
        <w:rPr>
          <w:rFonts w:ascii="Frutiger LT 45 Light" w:hAnsi="Frutiger LT 45 Light" w:cs="Arial"/>
          <w:bCs/>
          <w:sz w:val="20"/>
          <w:szCs w:val="20"/>
          <w:lang w:val="en-GB"/>
        </w:rPr>
        <w:t xml:space="preserve"> </w:t>
      </w:r>
      <w:r w:rsidR="007D0E58">
        <w:rPr>
          <w:rFonts w:ascii="Frutiger LT 45 Light" w:hAnsi="Frutiger LT 45 Light" w:cs="Arial"/>
          <w:bCs/>
          <w:sz w:val="20"/>
          <w:szCs w:val="20"/>
          <w:lang w:val="en-GB"/>
        </w:rPr>
        <w:t xml:space="preserve">higher </w:t>
      </w:r>
      <w:r w:rsidR="00AF3A76">
        <w:rPr>
          <w:rFonts w:ascii="Frutiger LT 45 Light" w:hAnsi="Frutiger LT 45 Light" w:cs="Arial"/>
          <w:bCs/>
          <w:sz w:val="20"/>
          <w:szCs w:val="20"/>
          <w:lang w:val="en-GB"/>
        </w:rPr>
        <w:t>volume</w:t>
      </w:r>
      <w:r w:rsidR="007D0E58">
        <w:rPr>
          <w:rFonts w:ascii="Frutiger LT 45 Light" w:hAnsi="Frutiger LT 45 Light" w:cs="Arial"/>
          <w:bCs/>
          <w:sz w:val="20"/>
          <w:szCs w:val="20"/>
          <w:lang w:val="en-GB"/>
        </w:rPr>
        <w:t>s</w:t>
      </w:r>
      <w:r w:rsidR="00AF3A76">
        <w:rPr>
          <w:rFonts w:ascii="Frutiger LT 45 Light" w:hAnsi="Frutiger LT 45 Light" w:cs="Arial"/>
          <w:bCs/>
          <w:sz w:val="20"/>
          <w:szCs w:val="20"/>
          <w:lang w:val="en-GB"/>
        </w:rPr>
        <w:t xml:space="preserve"> in </w:t>
      </w:r>
      <w:r w:rsidR="00AF3A76" w:rsidRPr="00B0004A">
        <w:rPr>
          <w:rFonts w:ascii="Frutiger LT 45 Light" w:hAnsi="Frutiger LT 45 Light" w:cs="Arial"/>
          <w:bCs/>
          <w:sz w:val="20"/>
          <w:szCs w:val="20"/>
          <w:lang w:val="en-GB"/>
        </w:rPr>
        <w:t>treasury activities</w:t>
      </w:r>
      <w:r w:rsidR="002F2607">
        <w:rPr>
          <w:rFonts w:ascii="Frutiger LT 45 Light" w:hAnsi="Frutiger LT 45 Light" w:cs="Arial"/>
          <w:bCs/>
          <w:sz w:val="20"/>
          <w:szCs w:val="20"/>
          <w:lang w:val="en-GB"/>
        </w:rPr>
        <w:t>.</w:t>
      </w:r>
      <w:r w:rsidRPr="00B0004A">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On the back of the changes in the regulatory and macroeconomic environment, n</w:t>
      </w:r>
      <w:r w:rsidRPr="00B0004A">
        <w:rPr>
          <w:rFonts w:ascii="Frutiger LT 45 Light" w:hAnsi="Frutiger LT 45 Light" w:cs="Arial"/>
          <w:bCs/>
          <w:sz w:val="20"/>
          <w:szCs w:val="20"/>
          <w:lang w:val="en-GB"/>
        </w:rPr>
        <w:t xml:space="preserve">on-interest income </w:t>
      </w:r>
      <w:r>
        <w:rPr>
          <w:rFonts w:ascii="Frutiger LT 45 Light" w:hAnsi="Frutiger LT 45 Light" w:cs="Arial"/>
          <w:bCs/>
          <w:sz w:val="20"/>
          <w:szCs w:val="20"/>
          <w:lang w:val="en-GB"/>
        </w:rPr>
        <w:t>decreased by</w:t>
      </w:r>
      <w:r w:rsidRPr="00B0004A">
        <w:rPr>
          <w:rFonts w:ascii="Frutiger LT 45 Light" w:hAnsi="Frutiger LT 45 Light" w:cs="Arial"/>
          <w:bCs/>
          <w:sz w:val="20"/>
          <w:szCs w:val="20"/>
          <w:lang w:val="en-GB"/>
        </w:rPr>
        <w:t xml:space="preserve"> 1</w:t>
      </w:r>
      <w:r w:rsidR="00170EDD">
        <w:rPr>
          <w:rFonts w:ascii="Frutiger LT 45 Light" w:hAnsi="Frutiger LT 45 Light" w:cs="Arial"/>
          <w:bCs/>
          <w:sz w:val="20"/>
          <w:szCs w:val="20"/>
          <w:lang w:val="en-GB"/>
        </w:rPr>
        <w:t>2.0</w:t>
      </w:r>
      <w:r w:rsidRPr="00B0004A">
        <w:rPr>
          <w:rFonts w:ascii="Frutiger LT 45 Light" w:hAnsi="Frutiger LT 45 Light" w:cs="Arial"/>
          <w:bCs/>
          <w:sz w:val="20"/>
          <w:szCs w:val="20"/>
          <w:lang w:val="en-GB"/>
        </w:rPr>
        <w:t xml:space="preserve">% to </w:t>
      </w:r>
      <w:r w:rsidRPr="00B0004A">
        <w:rPr>
          <w:rFonts w:ascii="Frutiger LT 45 Light" w:hAnsi="Frutiger LT 45 Light" w:cs="Arial"/>
          <w:bCs/>
          <w:dstrike/>
          <w:sz w:val="20"/>
          <w:szCs w:val="20"/>
          <w:lang w:val="en-GB"/>
        </w:rPr>
        <w:t>N</w:t>
      </w:r>
      <w:r w:rsidRPr="00B0004A">
        <w:rPr>
          <w:rFonts w:ascii="Frutiger LT 45 Light" w:hAnsi="Frutiger LT 45 Light" w:cs="Arial"/>
          <w:bCs/>
          <w:sz w:val="20"/>
          <w:szCs w:val="20"/>
          <w:lang w:val="en-GB"/>
        </w:rPr>
        <w:t>99.4 billion.</w:t>
      </w:r>
      <w:r w:rsidR="00F41B4B">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Interest income grew 9.3% y-o-y to </w:t>
      </w:r>
      <w:r w:rsidRPr="00A72E62">
        <w:rPr>
          <w:rFonts w:ascii="Frutiger LT 45 Light" w:hAnsi="Frutiger LT 45 Light" w:cs="Arial"/>
          <w:bCs/>
          <w:dstrike/>
          <w:sz w:val="20"/>
          <w:szCs w:val="20"/>
          <w:lang w:val="en-GB"/>
        </w:rPr>
        <w:t>N</w:t>
      </w:r>
      <w:r>
        <w:rPr>
          <w:rFonts w:ascii="Frutiger LT 45 Light" w:hAnsi="Frutiger LT 45 Light" w:cs="Arial"/>
          <w:bCs/>
          <w:sz w:val="20"/>
          <w:szCs w:val="20"/>
          <w:lang w:val="en-GB"/>
        </w:rPr>
        <w:t>396.2 billion, due to an 8.2% y-o-y growth in i</w:t>
      </w:r>
      <w:r w:rsidRPr="005B3C9F">
        <w:rPr>
          <w:rFonts w:ascii="Frutiger LT 45 Light" w:hAnsi="Frutiger LT 45 Light" w:cs="Arial"/>
          <w:bCs/>
          <w:sz w:val="20"/>
          <w:szCs w:val="20"/>
          <w:lang w:val="en-GB"/>
        </w:rPr>
        <w:t>n</w:t>
      </w:r>
      <w:r>
        <w:rPr>
          <w:rFonts w:ascii="Frutiger LT 45 Light" w:hAnsi="Frutiger LT 45 Light" w:cs="Arial"/>
          <w:bCs/>
          <w:sz w:val="20"/>
          <w:szCs w:val="20"/>
          <w:lang w:val="en-GB"/>
        </w:rPr>
        <w:t>terest on loans</w:t>
      </w:r>
      <w:r w:rsidRPr="005B3C9F">
        <w:rPr>
          <w:rFonts w:ascii="Frutiger LT 45 Light" w:hAnsi="Frutiger LT 45 Light" w:cs="Arial"/>
          <w:bCs/>
          <w:sz w:val="20"/>
          <w:szCs w:val="20"/>
          <w:lang w:val="en-GB"/>
        </w:rPr>
        <w:t xml:space="preserve"> to customers</w:t>
      </w:r>
      <w:r>
        <w:rPr>
          <w:rFonts w:ascii="Frutiger LT 45 Light" w:hAnsi="Frutiger LT 45 Light" w:cs="Arial"/>
          <w:bCs/>
          <w:sz w:val="20"/>
          <w:szCs w:val="20"/>
          <w:lang w:val="en-GB"/>
        </w:rPr>
        <w:t xml:space="preserve">; a 9.6% y-o-y growth in </w:t>
      </w:r>
      <w:r w:rsidR="00AF3A76">
        <w:rPr>
          <w:rFonts w:ascii="Frutiger LT 45 Light" w:hAnsi="Frutiger LT 45 Light" w:cs="Arial"/>
          <w:bCs/>
          <w:sz w:val="20"/>
          <w:szCs w:val="20"/>
          <w:lang w:val="en-GB"/>
        </w:rPr>
        <w:t>interest from investment securities and 22.1% growth in interest on loans to banks</w:t>
      </w:r>
      <w:r w:rsidR="007D0E58">
        <w:rPr>
          <w:rFonts w:ascii="Frutiger LT 45 Light" w:hAnsi="Frutiger LT 45 Light" w:cs="Arial"/>
          <w:bCs/>
          <w:sz w:val="20"/>
          <w:szCs w:val="20"/>
          <w:lang w:val="en-GB"/>
        </w:rPr>
        <w:t xml:space="preserve">. This is </w:t>
      </w:r>
      <w:r w:rsidR="00AF3A76">
        <w:rPr>
          <w:rFonts w:ascii="Frutiger LT 45 Light" w:hAnsi="Frutiger LT 45 Light" w:cs="Arial"/>
          <w:bCs/>
          <w:sz w:val="20"/>
          <w:szCs w:val="20"/>
          <w:lang w:val="en-GB"/>
        </w:rPr>
        <w:t>despite</w:t>
      </w:r>
      <w:r w:rsidR="00AF3A76" w:rsidRPr="00067175">
        <w:rPr>
          <w:rFonts w:ascii="Frutiger LT 45 Light" w:hAnsi="Frutiger LT 45 Light" w:cs="Arial"/>
          <w:bCs/>
          <w:sz w:val="20"/>
          <w:szCs w:val="20"/>
          <w:lang w:val="en-GB"/>
        </w:rPr>
        <w:t xml:space="preserve"> the </w:t>
      </w:r>
      <w:r w:rsidR="00AF3A76">
        <w:rPr>
          <w:rFonts w:ascii="Frutiger LT 45 Light" w:hAnsi="Frutiger LT 45 Light" w:cs="Arial"/>
          <w:bCs/>
          <w:sz w:val="20"/>
          <w:szCs w:val="20"/>
          <w:lang w:val="en-GB"/>
        </w:rPr>
        <w:t>impact of the</w:t>
      </w:r>
      <w:r w:rsidR="00AF3A76" w:rsidRPr="00067175">
        <w:rPr>
          <w:rFonts w:ascii="Frutiger LT 45 Light" w:hAnsi="Frutiger LT 45 Light" w:cs="Arial"/>
          <w:bCs/>
          <w:sz w:val="20"/>
          <w:szCs w:val="20"/>
          <w:lang w:val="en-GB"/>
        </w:rPr>
        <w:t xml:space="preserve"> “bonds for loans” initiative during the year</w:t>
      </w:r>
      <w:r w:rsidR="00AF3A76">
        <w:rPr>
          <w:rFonts w:ascii="Frutiger LT 45 Light" w:hAnsi="Frutiger LT 45 Light" w:cs="Arial"/>
          <w:bCs/>
          <w:sz w:val="20"/>
          <w:szCs w:val="20"/>
          <w:lang w:val="en-GB"/>
        </w:rPr>
        <w:t xml:space="preserve"> and the overall decline in loans at year end</w:t>
      </w:r>
      <w:r w:rsidR="00AF3A76" w:rsidRPr="00067175">
        <w:rPr>
          <w:rFonts w:ascii="Frutiger LT 45 Light" w:hAnsi="Frutiger LT 45 Light" w:cs="Arial"/>
          <w:bCs/>
          <w:sz w:val="20"/>
          <w:szCs w:val="20"/>
          <w:lang w:val="en-GB"/>
        </w:rPr>
        <w:t xml:space="preserve">. </w:t>
      </w:r>
      <w:r w:rsidR="00AE69F1">
        <w:rPr>
          <w:rFonts w:ascii="Frutiger LT 45 Light" w:hAnsi="Frutiger LT 45 Light" w:cs="Arial"/>
          <w:bCs/>
          <w:sz w:val="20"/>
          <w:szCs w:val="20"/>
          <w:lang w:val="en-GB"/>
        </w:rPr>
        <w:t xml:space="preserve">In ensuring optimal </w:t>
      </w:r>
      <w:r w:rsidR="007D0E58">
        <w:rPr>
          <w:rFonts w:ascii="Frutiger LT 45 Light" w:hAnsi="Frutiger LT 45 Light" w:cs="Arial"/>
          <w:bCs/>
          <w:sz w:val="20"/>
          <w:szCs w:val="20"/>
          <w:lang w:val="en-GB"/>
        </w:rPr>
        <w:t xml:space="preserve">risk-adjusted </w:t>
      </w:r>
      <w:r w:rsidR="00AE69F1">
        <w:rPr>
          <w:rFonts w:ascii="Frutiger LT 45 Light" w:hAnsi="Frutiger LT 45 Light" w:cs="Arial"/>
          <w:bCs/>
          <w:sz w:val="20"/>
          <w:szCs w:val="20"/>
          <w:lang w:val="en-GB"/>
        </w:rPr>
        <w:t>pricing, assets were re-priced resulting in higher yields</w:t>
      </w:r>
      <w:r w:rsidR="00AE69F1" w:rsidRPr="00064D09">
        <w:rPr>
          <w:rFonts w:ascii="Frutiger LT 45 Light" w:hAnsi="Frutiger LT 45 Light" w:cs="Arial"/>
          <w:bCs/>
          <w:sz w:val="20"/>
          <w:szCs w:val="20"/>
          <w:lang w:val="en-GB"/>
        </w:rPr>
        <w:t xml:space="preserve"> on customer loans </w:t>
      </w:r>
      <w:r w:rsidR="00AE69F1">
        <w:rPr>
          <w:rFonts w:ascii="Frutiger LT 45 Light" w:hAnsi="Frutiger LT 45 Light" w:cs="Arial"/>
          <w:bCs/>
          <w:sz w:val="20"/>
          <w:szCs w:val="20"/>
          <w:lang w:val="en-GB"/>
        </w:rPr>
        <w:t xml:space="preserve">from 12.7% in the previous year </w:t>
      </w:r>
      <w:r w:rsidR="00AE69F1" w:rsidRPr="00064D09">
        <w:rPr>
          <w:rFonts w:ascii="Frutiger LT 45 Light" w:hAnsi="Frutiger LT 45 Light" w:cs="Arial"/>
          <w:bCs/>
          <w:sz w:val="20"/>
          <w:szCs w:val="20"/>
          <w:lang w:val="en-GB"/>
        </w:rPr>
        <w:t>to 13.6%</w:t>
      </w:r>
      <w:r w:rsidR="00AE69F1">
        <w:rPr>
          <w:rFonts w:ascii="Frutiger LT 45 Light" w:hAnsi="Frutiger LT 45 Light" w:cs="Arial"/>
          <w:bCs/>
          <w:sz w:val="20"/>
          <w:szCs w:val="20"/>
          <w:lang w:val="en-GB"/>
        </w:rPr>
        <w:t>.</w:t>
      </w:r>
      <w:r w:rsidR="00AE69F1" w:rsidRPr="00067175">
        <w:rPr>
          <w:rFonts w:ascii="Frutiger LT 45 Light" w:hAnsi="Frutiger LT 45 Light" w:cs="Arial"/>
          <w:bCs/>
          <w:sz w:val="20"/>
          <w:szCs w:val="20"/>
          <w:lang w:val="en-GB"/>
        </w:rPr>
        <w:t xml:space="preserve"> </w:t>
      </w:r>
    </w:p>
    <w:p w:rsidR="00AE69F1" w:rsidRDefault="00AE69F1" w:rsidP="005D4072">
      <w:pPr>
        <w:spacing w:after="0" w:line="280" w:lineRule="exact"/>
        <w:rPr>
          <w:rFonts w:ascii="Frutiger LT 45 Light" w:hAnsi="Frutiger LT 45 Light" w:cs="Arial"/>
          <w:bCs/>
          <w:sz w:val="20"/>
          <w:szCs w:val="20"/>
          <w:lang w:val="en-GB"/>
        </w:rPr>
      </w:pPr>
    </w:p>
    <w:p w:rsidR="005D4072" w:rsidRPr="00BB7254" w:rsidRDefault="00F41B4B" w:rsidP="005D4072">
      <w:pPr>
        <w:spacing w:after="0" w:line="280" w:lineRule="exact"/>
        <w:rPr>
          <w:rFonts w:ascii="Frutiger LT 45 Light" w:hAnsi="Frutiger LT 45 Light" w:cs="Arial"/>
          <w:bCs/>
          <w:sz w:val="20"/>
          <w:szCs w:val="20"/>
          <w:lang w:val="en-GB"/>
        </w:rPr>
      </w:pPr>
      <w:r w:rsidRPr="005B3C9F">
        <w:rPr>
          <w:rFonts w:ascii="Frutiger LT 45 Light" w:hAnsi="Frutiger LT 45 Light" w:cs="Arial"/>
          <w:b/>
          <w:bCs/>
          <w:sz w:val="20"/>
          <w:szCs w:val="20"/>
          <w:lang w:val="en-GB"/>
        </w:rPr>
        <w:t>Net interest income</w:t>
      </w:r>
      <w:r w:rsidRPr="005B3C9F">
        <w:rPr>
          <w:rFonts w:ascii="Frutiger LT 45 Light" w:hAnsi="Frutiger LT 45 Light" w:cs="Arial"/>
          <w:bCs/>
          <w:sz w:val="20"/>
          <w:szCs w:val="20"/>
          <w:lang w:val="en-GB"/>
        </w:rPr>
        <w:t xml:space="preserve"> increased </w:t>
      </w:r>
      <w:r w:rsidR="009065DB">
        <w:rPr>
          <w:rFonts w:ascii="Frutiger LT 45 Light" w:hAnsi="Frutiger LT 45 Light" w:cs="Arial"/>
          <w:bCs/>
          <w:sz w:val="20"/>
          <w:szCs w:val="20"/>
          <w:lang w:val="en-GB"/>
        </w:rPr>
        <w:t xml:space="preserve">by </w:t>
      </w:r>
      <w:r w:rsidRPr="005B3C9F">
        <w:rPr>
          <w:rFonts w:ascii="Frutiger LT 45 Light" w:hAnsi="Frutiger LT 45 Light" w:cs="Arial"/>
          <w:bCs/>
          <w:sz w:val="20"/>
          <w:szCs w:val="20"/>
          <w:lang w:val="en-GB"/>
        </w:rPr>
        <w:t xml:space="preserve">8.7% y-o-y </w:t>
      </w:r>
      <w:r>
        <w:rPr>
          <w:rFonts w:ascii="Frutiger LT 45 Light" w:hAnsi="Frutiger LT 45 Light" w:cs="Arial"/>
          <w:bCs/>
          <w:sz w:val="20"/>
          <w:szCs w:val="20"/>
          <w:lang w:val="en-GB"/>
        </w:rPr>
        <w:t xml:space="preserve">and </w:t>
      </w:r>
      <w:r w:rsidRPr="005B3C9F">
        <w:rPr>
          <w:rFonts w:ascii="Frutiger LT 45 Light" w:hAnsi="Frutiger LT 45 Light" w:cs="Arial"/>
          <w:bCs/>
          <w:sz w:val="20"/>
          <w:szCs w:val="20"/>
          <w:lang w:val="en-GB"/>
        </w:rPr>
        <w:t>19.7% q-o-q</w:t>
      </w:r>
      <w:r w:rsidRPr="005B3C9F">
        <w:rPr>
          <w:rStyle w:val="FootnoteReference"/>
          <w:rFonts w:ascii="Frutiger LT 45 Light" w:hAnsi="Frutiger LT 45 Light" w:cs="Arial"/>
          <w:bCs/>
          <w:sz w:val="20"/>
          <w:szCs w:val="20"/>
          <w:lang w:val="en-GB"/>
        </w:rPr>
        <w:footnoteReference w:id="18"/>
      </w:r>
      <w:r w:rsidRPr="005B3C9F">
        <w:rPr>
          <w:rFonts w:ascii="Frutiger LT 45 Light" w:hAnsi="Frutiger LT 45 Light" w:cs="Arial"/>
          <w:bCs/>
          <w:sz w:val="20"/>
          <w:szCs w:val="20"/>
          <w:lang w:val="en-GB"/>
        </w:rPr>
        <w:t xml:space="preserve"> to </w:t>
      </w:r>
      <w:r w:rsidRPr="005B3C9F">
        <w:rPr>
          <w:rFonts w:ascii="Frutiger LT 45 Light" w:hAnsi="Frutiger LT 45 Light" w:cs="Arial"/>
          <w:bCs/>
          <w:dstrike/>
          <w:sz w:val="20"/>
          <w:szCs w:val="20"/>
          <w:lang w:val="en-GB"/>
        </w:rPr>
        <w:t>N</w:t>
      </w:r>
      <w:r w:rsidRPr="005B3C9F">
        <w:rPr>
          <w:rFonts w:ascii="Frutiger LT 45 Light" w:hAnsi="Frutiger LT 45 Light" w:cs="Arial"/>
          <w:bCs/>
          <w:sz w:val="20"/>
          <w:szCs w:val="20"/>
          <w:lang w:val="en-GB"/>
        </w:rPr>
        <w:t xml:space="preserve">265.0 billion (Dec 2014: </w:t>
      </w:r>
      <w:r w:rsidRPr="005B3C9F">
        <w:rPr>
          <w:rFonts w:ascii="Frutiger LT 45 Light" w:hAnsi="Frutiger LT 45 Light" w:cs="Arial"/>
          <w:bCs/>
          <w:dstrike/>
          <w:sz w:val="20"/>
          <w:szCs w:val="20"/>
          <w:lang w:val="en-GB"/>
        </w:rPr>
        <w:t>N</w:t>
      </w:r>
      <w:r w:rsidRPr="005B3C9F">
        <w:rPr>
          <w:rFonts w:ascii="Frutiger LT 45 Light" w:hAnsi="Frutiger LT 45 Light" w:cs="Arial"/>
          <w:bCs/>
          <w:sz w:val="20"/>
          <w:szCs w:val="20"/>
          <w:lang w:val="en-GB"/>
        </w:rPr>
        <w:t xml:space="preserve">243.9 billion) despite a 10.5% y-o-y increase in interest expense to </w:t>
      </w:r>
      <w:r w:rsidRPr="005B3C9F">
        <w:rPr>
          <w:rFonts w:ascii="Frutiger LT 45 Light" w:hAnsi="Frutiger LT 45 Light" w:cs="Arial"/>
          <w:bCs/>
          <w:dstrike/>
          <w:sz w:val="20"/>
          <w:szCs w:val="20"/>
          <w:lang w:val="en-GB"/>
        </w:rPr>
        <w:t>N</w:t>
      </w:r>
      <w:r w:rsidRPr="005B3C9F">
        <w:rPr>
          <w:rFonts w:ascii="Frutiger LT 45 Light" w:hAnsi="Frutiger LT 45 Light" w:cs="Arial"/>
          <w:bCs/>
          <w:sz w:val="20"/>
          <w:szCs w:val="20"/>
          <w:lang w:val="en-GB"/>
        </w:rPr>
        <w:t xml:space="preserve">131.2 billion. </w:t>
      </w:r>
      <w:r w:rsidR="00AF3A76" w:rsidRPr="00067175">
        <w:rPr>
          <w:rFonts w:ascii="Frutiger LT 45 Light" w:hAnsi="Frutiger LT 45 Light" w:cs="Arial"/>
          <w:bCs/>
          <w:sz w:val="20"/>
          <w:szCs w:val="20"/>
          <w:lang w:val="en-GB"/>
        </w:rPr>
        <w:t xml:space="preserve">Net interest income grew by </w:t>
      </w:r>
      <w:r w:rsidR="00AF3A76" w:rsidRPr="00067175">
        <w:rPr>
          <w:rFonts w:ascii="Frutiger LT 45 Light" w:hAnsi="Frutiger LT 45 Light" w:cs="Arial"/>
          <w:bCs/>
          <w:dstrike/>
          <w:sz w:val="20"/>
          <w:szCs w:val="20"/>
          <w:lang w:val="en-GB"/>
        </w:rPr>
        <w:t>N</w:t>
      </w:r>
      <w:r w:rsidR="00AF3A76" w:rsidRPr="00067175">
        <w:rPr>
          <w:rFonts w:ascii="Frutiger LT 45 Light" w:hAnsi="Frutiger LT 45 Light" w:cs="Arial"/>
          <w:bCs/>
          <w:sz w:val="20"/>
          <w:szCs w:val="20"/>
          <w:lang w:val="en-GB"/>
        </w:rPr>
        <w:t xml:space="preserve">72.1 billion in the </w:t>
      </w:r>
      <w:r w:rsidR="007D0E58">
        <w:rPr>
          <w:rFonts w:ascii="Frutiger LT 45 Light" w:hAnsi="Frutiger LT 45 Light" w:cs="Arial"/>
          <w:bCs/>
          <w:sz w:val="20"/>
          <w:szCs w:val="20"/>
          <w:lang w:val="en-GB"/>
        </w:rPr>
        <w:t>Q4’15</w:t>
      </w:r>
      <w:r w:rsidR="00AF3A76" w:rsidRPr="00067175">
        <w:rPr>
          <w:rFonts w:ascii="Frutiger LT 45 Light" w:hAnsi="Frutiger LT 45 Light" w:cs="Arial"/>
          <w:bCs/>
          <w:sz w:val="20"/>
          <w:szCs w:val="20"/>
          <w:lang w:val="en-GB"/>
        </w:rPr>
        <w:t xml:space="preserve">, </w:t>
      </w:r>
      <w:r w:rsidR="00AF3A76">
        <w:rPr>
          <w:rFonts w:ascii="Frutiger LT 45 Light" w:hAnsi="Frutiger LT 45 Light" w:cs="Arial"/>
          <w:bCs/>
          <w:sz w:val="20"/>
          <w:szCs w:val="20"/>
          <w:lang w:val="en-GB"/>
        </w:rPr>
        <w:t>mainly</w:t>
      </w:r>
      <w:r w:rsidR="00AF3A76" w:rsidRPr="00067175">
        <w:rPr>
          <w:rFonts w:ascii="Frutiger LT 45 Light" w:hAnsi="Frutiger LT 45 Light" w:cs="Arial"/>
          <w:bCs/>
          <w:sz w:val="20"/>
          <w:szCs w:val="20"/>
          <w:lang w:val="en-GB"/>
        </w:rPr>
        <w:t xml:space="preserve"> due to </w:t>
      </w:r>
      <w:r w:rsidR="00AF3A76">
        <w:rPr>
          <w:rFonts w:ascii="Frutiger LT 45 Light" w:hAnsi="Frutiger LT 45 Light" w:cs="Arial"/>
          <w:bCs/>
          <w:sz w:val="20"/>
          <w:szCs w:val="20"/>
          <w:lang w:val="en-GB"/>
        </w:rPr>
        <w:t xml:space="preserve">the </w:t>
      </w:r>
      <w:r w:rsidR="00AF3A76" w:rsidRPr="00067175">
        <w:rPr>
          <w:rFonts w:ascii="Frutiger LT 45 Light" w:hAnsi="Frutiger LT 45 Light" w:cs="Arial"/>
          <w:bCs/>
          <w:sz w:val="20"/>
          <w:szCs w:val="20"/>
          <w:lang w:val="en-GB"/>
        </w:rPr>
        <w:t xml:space="preserve">reduction in interest expense </w:t>
      </w:r>
      <w:r w:rsidR="00AF3A76">
        <w:rPr>
          <w:rFonts w:ascii="Frutiger LT 45 Light" w:hAnsi="Frutiger LT 45 Light" w:cs="Arial"/>
          <w:bCs/>
          <w:sz w:val="20"/>
          <w:szCs w:val="20"/>
          <w:lang w:val="en-GB"/>
        </w:rPr>
        <w:t xml:space="preserve">on </w:t>
      </w:r>
      <w:r w:rsidR="00AE69F1">
        <w:rPr>
          <w:rFonts w:ascii="Frutiger LT 45 Light" w:hAnsi="Frutiger LT 45 Light" w:cs="Arial"/>
          <w:bCs/>
          <w:sz w:val="20"/>
          <w:szCs w:val="20"/>
          <w:lang w:val="en-GB"/>
        </w:rPr>
        <w:t xml:space="preserve">customers’ deposit following reduction in </w:t>
      </w:r>
      <w:r w:rsidR="00AF3A76">
        <w:rPr>
          <w:rFonts w:ascii="Frutiger LT 45 Light" w:hAnsi="Frutiger LT 45 Light" w:cs="Arial"/>
          <w:bCs/>
          <w:sz w:val="20"/>
          <w:szCs w:val="20"/>
          <w:lang w:val="en-GB"/>
        </w:rPr>
        <w:t xml:space="preserve">term </w:t>
      </w:r>
      <w:r w:rsidR="00AF3A76" w:rsidRPr="00067175">
        <w:rPr>
          <w:rFonts w:ascii="Frutiger LT 45 Light" w:hAnsi="Frutiger LT 45 Light" w:cs="Arial"/>
          <w:bCs/>
          <w:sz w:val="20"/>
          <w:szCs w:val="20"/>
          <w:lang w:val="en-GB"/>
        </w:rPr>
        <w:t>and borrowings by 54.6% q-o-q and 16.2% q-o-q respectively</w:t>
      </w:r>
      <w:r w:rsidR="005D4072">
        <w:rPr>
          <w:rFonts w:ascii="Frutiger LT 45 Light" w:hAnsi="Frutiger LT 45 Light" w:cs="Arial"/>
          <w:bCs/>
          <w:sz w:val="20"/>
          <w:szCs w:val="20"/>
          <w:lang w:val="en-GB"/>
        </w:rPr>
        <w:t xml:space="preserve">. This </w:t>
      </w:r>
      <w:r w:rsidR="008343A8">
        <w:rPr>
          <w:rFonts w:ascii="Frutiger LT 45 Light" w:hAnsi="Frutiger LT 45 Light" w:cs="Arial"/>
          <w:bCs/>
          <w:sz w:val="20"/>
          <w:szCs w:val="20"/>
          <w:lang w:val="en-GB"/>
        </w:rPr>
        <w:t>is due to</w:t>
      </w:r>
      <w:r w:rsidR="005D4072">
        <w:rPr>
          <w:rFonts w:ascii="Frutiger LT 45 Light" w:hAnsi="Frutiger LT 45 Light" w:cs="Arial"/>
          <w:bCs/>
          <w:sz w:val="20"/>
          <w:szCs w:val="20"/>
          <w:lang w:val="en-GB"/>
        </w:rPr>
        <w:t xml:space="preserve"> the low-interest environment in the last quarter</w:t>
      </w:r>
      <w:r w:rsidR="008343A8">
        <w:rPr>
          <w:rFonts w:ascii="Frutiger LT 45 Light" w:hAnsi="Frutiger LT 45 Light" w:cs="Arial"/>
          <w:bCs/>
          <w:sz w:val="20"/>
          <w:szCs w:val="20"/>
          <w:lang w:val="en-GB"/>
        </w:rPr>
        <w:t>;</w:t>
      </w:r>
      <w:r w:rsidR="005D4072" w:rsidRPr="00067175">
        <w:rPr>
          <w:rFonts w:ascii="Frutiger LT 45 Light" w:hAnsi="Frutiger LT 45 Light" w:cs="Arial"/>
          <w:bCs/>
          <w:sz w:val="20"/>
          <w:szCs w:val="20"/>
          <w:lang w:val="en-GB"/>
        </w:rPr>
        <w:t xml:space="preserve"> </w:t>
      </w:r>
      <w:r w:rsidR="008343A8">
        <w:rPr>
          <w:rFonts w:ascii="Frutiger LT 45 Light" w:hAnsi="Frutiger LT 45 Light" w:cs="Arial"/>
          <w:bCs/>
          <w:sz w:val="20"/>
          <w:szCs w:val="20"/>
          <w:lang w:val="en-GB"/>
        </w:rPr>
        <w:t xml:space="preserve">to </w:t>
      </w:r>
      <w:r w:rsidR="005D4072">
        <w:rPr>
          <w:rFonts w:ascii="Frutiger LT 45 Light" w:hAnsi="Frutiger LT 45 Light" w:cs="Arial"/>
          <w:bCs/>
          <w:sz w:val="20"/>
          <w:szCs w:val="20"/>
          <w:lang w:val="en-GB"/>
        </w:rPr>
        <w:t xml:space="preserve">our </w:t>
      </w:r>
      <w:r w:rsidR="00344852">
        <w:rPr>
          <w:rFonts w:ascii="Frutiger LT 45 Light" w:hAnsi="Frutiger LT 45 Light" w:cs="Arial"/>
          <w:bCs/>
          <w:sz w:val="20"/>
          <w:szCs w:val="20"/>
          <w:lang w:val="en-GB"/>
        </w:rPr>
        <w:t>s</w:t>
      </w:r>
      <w:r w:rsidR="00574C42">
        <w:rPr>
          <w:rFonts w:ascii="Frutiger LT 45 Light" w:hAnsi="Frutiger LT 45 Light" w:cs="Arial"/>
          <w:bCs/>
          <w:sz w:val="20"/>
          <w:szCs w:val="20"/>
          <w:lang w:val="en-GB"/>
        </w:rPr>
        <w:t xml:space="preserve">ignificant </w:t>
      </w:r>
      <w:proofErr w:type="spellStart"/>
      <w:r w:rsidR="00574C42">
        <w:rPr>
          <w:rFonts w:ascii="Frutiger LT 45 Light" w:hAnsi="Frutiger LT 45 Light" w:cs="Arial"/>
          <w:bCs/>
          <w:sz w:val="20"/>
          <w:szCs w:val="20"/>
          <w:lang w:val="en-GB"/>
        </w:rPr>
        <w:t>re</w:t>
      </w:r>
      <w:r w:rsidR="00A6416E">
        <w:rPr>
          <w:rFonts w:ascii="Frutiger LT 45 Light" w:hAnsi="Frutiger LT 45 Light" w:cs="Arial"/>
          <w:bCs/>
          <w:sz w:val="20"/>
          <w:szCs w:val="20"/>
          <w:lang w:val="en-GB"/>
        </w:rPr>
        <w:t>pric</w:t>
      </w:r>
      <w:r w:rsidR="00574C42">
        <w:rPr>
          <w:rFonts w:ascii="Frutiger LT 45 Light" w:hAnsi="Frutiger LT 45 Light" w:cs="Arial"/>
          <w:bCs/>
          <w:sz w:val="20"/>
          <w:szCs w:val="20"/>
          <w:lang w:val="en-GB"/>
        </w:rPr>
        <w:t>ing</w:t>
      </w:r>
      <w:proofErr w:type="spellEnd"/>
      <w:r w:rsidR="00344852">
        <w:rPr>
          <w:rFonts w:ascii="Frutiger LT 45 Light" w:hAnsi="Frutiger LT 45 Light" w:cs="Arial"/>
          <w:bCs/>
          <w:sz w:val="20"/>
          <w:szCs w:val="20"/>
          <w:lang w:val="en-GB"/>
        </w:rPr>
        <w:t xml:space="preserve"> </w:t>
      </w:r>
      <w:r w:rsidR="00A6416E">
        <w:rPr>
          <w:rFonts w:ascii="Frutiger LT 45 Light" w:hAnsi="Frutiger LT 45 Light" w:cs="Arial"/>
          <w:bCs/>
          <w:sz w:val="20"/>
          <w:szCs w:val="20"/>
          <w:lang w:val="en-GB"/>
        </w:rPr>
        <w:t>maturing</w:t>
      </w:r>
      <w:r w:rsidR="005D4072" w:rsidRPr="00067175">
        <w:rPr>
          <w:rFonts w:ascii="Frutiger LT 45 Light" w:hAnsi="Frutiger LT 45 Light" w:cs="Arial"/>
          <w:bCs/>
          <w:sz w:val="20"/>
          <w:szCs w:val="20"/>
          <w:lang w:val="en-GB"/>
        </w:rPr>
        <w:t xml:space="preserve"> expensive deposits</w:t>
      </w:r>
      <w:r w:rsidR="00344852">
        <w:rPr>
          <w:rFonts w:ascii="Frutiger LT 45 Light" w:hAnsi="Frutiger LT 45 Light" w:cs="Arial"/>
          <w:bCs/>
          <w:sz w:val="20"/>
          <w:szCs w:val="20"/>
          <w:lang w:val="en-GB"/>
        </w:rPr>
        <w:t>,</w:t>
      </w:r>
      <w:r w:rsidR="008343A8">
        <w:rPr>
          <w:rFonts w:ascii="Frutiger LT 45 Light" w:hAnsi="Frutiger LT 45 Light" w:cs="Arial"/>
          <w:bCs/>
          <w:sz w:val="20"/>
          <w:szCs w:val="20"/>
          <w:lang w:val="en-GB"/>
        </w:rPr>
        <w:t xml:space="preserve"> </w:t>
      </w:r>
      <w:r w:rsidR="005D4072" w:rsidRPr="00067175">
        <w:rPr>
          <w:rFonts w:ascii="Frutiger LT 45 Light" w:hAnsi="Frutiger LT 45 Light" w:cs="Arial"/>
          <w:bCs/>
          <w:sz w:val="20"/>
          <w:szCs w:val="20"/>
          <w:lang w:val="en-GB"/>
        </w:rPr>
        <w:t xml:space="preserve">and </w:t>
      </w:r>
      <w:r w:rsidR="008343A8">
        <w:rPr>
          <w:rFonts w:ascii="Frutiger LT 45 Light" w:hAnsi="Frutiger LT 45 Light" w:cs="Arial"/>
          <w:bCs/>
          <w:sz w:val="20"/>
          <w:szCs w:val="20"/>
          <w:lang w:val="en-GB"/>
        </w:rPr>
        <w:t xml:space="preserve">to </w:t>
      </w:r>
      <w:proofErr w:type="gramStart"/>
      <w:r w:rsidR="00A6416E">
        <w:rPr>
          <w:rFonts w:ascii="Frutiger LT 45 Light" w:hAnsi="Frutiger LT 45 Light" w:cs="Arial"/>
          <w:bCs/>
          <w:sz w:val="20"/>
          <w:szCs w:val="20"/>
          <w:lang w:val="en-GB"/>
        </w:rPr>
        <w:t>reduce</w:t>
      </w:r>
      <w:r w:rsidR="000742CA">
        <w:rPr>
          <w:rFonts w:ascii="Frutiger LT 45 Light" w:hAnsi="Frutiger LT 45 Light" w:cs="Arial"/>
          <w:bCs/>
          <w:sz w:val="20"/>
          <w:szCs w:val="20"/>
          <w:lang w:val="en-GB"/>
        </w:rPr>
        <w:t>d</w:t>
      </w:r>
      <w:proofErr w:type="gramEnd"/>
      <w:r w:rsidR="00A6416E">
        <w:rPr>
          <w:rFonts w:ascii="Frutiger LT 45 Light" w:hAnsi="Frutiger LT 45 Light" w:cs="Arial"/>
          <w:bCs/>
          <w:sz w:val="20"/>
          <w:szCs w:val="20"/>
          <w:lang w:val="en-GB"/>
        </w:rPr>
        <w:t xml:space="preserve"> </w:t>
      </w:r>
      <w:r w:rsidR="005D4072" w:rsidRPr="00067175">
        <w:rPr>
          <w:rFonts w:ascii="Frutiger LT 45 Light" w:hAnsi="Frutiger LT 45 Light" w:cs="Arial"/>
          <w:bCs/>
          <w:sz w:val="20"/>
          <w:szCs w:val="20"/>
          <w:lang w:val="en-GB"/>
        </w:rPr>
        <w:t>funding for letters of credits for international trade.</w:t>
      </w:r>
      <w:r w:rsidR="008A2575">
        <w:rPr>
          <w:rFonts w:ascii="Frutiger LT 45 Light" w:hAnsi="Frutiger LT 45 Light" w:cs="Arial"/>
          <w:bCs/>
          <w:sz w:val="20"/>
          <w:szCs w:val="20"/>
          <w:lang w:val="en-GB"/>
        </w:rPr>
        <w:t xml:space="preserve"> </w:t>
      </w:r>
      <w:r w:rsidR="005D4072" w:rsidRPr="00BB7254">
        <w:rPr>
          <w:rFonts w:ascii="Frutiger LT 45 Light" w:hAnsi="Frutiger LT 45 Light" w:cs="Arial"/>
          <w:bCs/>
          <w:sz w:val="20"/>
          <w:szCs w:val="20"/>
          <w:lang w:val="en-GB"/>
        </w:rPr>
        <w:t xml:space="preserve">Interest expenses grew </w:t>
      </w:r>
      <w:r w:rsidR="005D4072">
        <w:rPr>
          <w:rFonts w:ascii="Frutiger LT 45 Light" w:hAnsi="Frutiger LT 45 Light" w:cs="Arial"/>
          <w:bCs/>
          <w:sz w:val="20"/>
          <w:szCs w:val="20"/>
          <w:lang w:val="en-GB"/>
        </w:rPr>
        <w:t xml:space="preserve">by </w:t>
      </w:r>
      <w:r w:rsidR="005D4072" w:rsidRPr="00BB7254">
        <w:rPr>
          <w:rFonts w:ascii="Frutiger LT 45 Light" w:hAnsi="Frutiger LT 45 Light" w:cs="Arial"/>
          <w:bCs/>
          <w:sz w:val="20"/>
          <w:szCs w:val="20"/>
          <w:lang w:val="en-GB"/>
        </w:rPr>
        <w:t xml:space="preserve">10.5% y-o-y (-31.0% q-o-q) to </w:t>
      </w:r>
      <w:r w:rsidR="005D4072" w:rsidRPr="00BB7254">
        <w:rPr>
          <w:rFonts w:ascii="Frutiger LT 45 Light" w:hAnsi="Frutiger LT 45 Light" w:cs="Arial"/>
          <w:bCs/>
          <w:dstrike/>
          <w:sz w:val="20"/>
          <w:szCs w:val="20"/>
          <w:lang w:val="en-GB"/>
        </w:rPr>
        <w:t>N</w:t>
      </w:r>
      <w:r w:rsidR="005D4072" w:rsidRPr="00BB7254">
        <w:rPr>
          <w:rFonts w:ascii="Frutiger LT 45 Light" w:hAnsi="Frutiger LT 45 Light" w:cs="Arial"/>
          <w:bCs/>
          <w:sz w:val="20"/>
          <w:szCs w:val="20"/>
          <w:lang w:val="en-GB"/>
        </w:rPr>
        <w:t>131.2 billion, reflecting a higher interest rate environment that characterised most part of the year but the last quarter</w:t>
      </w:r>
      <w:r w:rsidR="00A6416E">
        <w:rPr>
          <w:rFonts w:ascii="Frutiger LT 45 Light" w:hAnsi="Frutiger LT 45 Light" w:cs="Arial"/>
          <w:bCs/>
          <w:sz w:val="20"/>
          <w:szCs w:val="20"/>
          <w:lang w:val="en-GB"/>
        </w:rPr>
        <w:t xml:space="preserve">. </w:t>
      </w:r>
      <w:r w:rsidR="00C05685">
        <w:rPr>
          <w:rFonts w:ascii="Frutiger LT 45 Light" w:hAnsi="Frutiger LT 45 Light" w:cs="Arial"/>
          <w:bCs/>
          <w:sz w:val="20"/>
          <w:szCs w:val="20"/>
          <w:lang w:val="en-GB"/>
        </w:rPr>
        <w:t>Until the September 21-22 MPC meeting</w:t>
      </w:r>
      <w:r w:rsidR="008A01F5">
        <w:rPr>
          <w:rFonts w:ascii="Frutiger LT 45 Light" w:hAnsi="Frutiger LT 45 Light" w:cs="Arial"/>
          <w:bCs/>
          <w:sz w:val="20"/>
          <w:szCs w:val="20"/>
          <w:lang w:val="en-GB"/>
        </w:rPr>
        <w:t xml:space="preserve">, </w:t>
      </w:r>
      <w:r w:rsidR="00F72198">
        <w:rPr>
          <w:rFonts w:ascii="Frutiger LT 45 Light" w:hAnsi="Frutiger LT 45 Light" w:cs="Arial"/>
          <w:bCs/>
          <w:sz w:val="20"/>
          <w:szCs w:val="20"/>
          <w:lang w:val="en-GB"/>
        </w:rPr>
        <w:t xml:space="preserve">the </w:t>
      </w:r>
      <w:r w:rsidR="008A01F5">
        <w:rPr>
          <w:rFonts w:ascii="Frutiger LT 45 Light" w:hAnsi="Frutiger LT 45 Light" w:cs="Arial"/>
          <w:bCs/>
          <w:sz w:val="20"/>
          <w:szCs w:val="20"/>
          <w:lang w:val="en-GB"/>
        </w:rPr>
        <w:t>Cash Reserve R</w:t>
      </w:r>
      <w:r w:rsidR="00A6416E">
        <w:rPr>
          <w:rFonts w:ascii="Frutiger LT 45 Light" w:hAnsi="Frutiger LT 45 Light" w:cs="Arial"/>
          <w:bCs/>
          <w:sz w:val="20"/>
          <w:szCs w:val="20"/>
          <w:lang w:val="en-GB"/>
        </w:rPr>
        <w:t>atio</w:t>
      </w:r>
      <w:r w:rsidR="00815EF3">
        <w:rPr>
          <w:rFonts w:ascii="Frutiger LT 45 Light" w:hAnsi="Frutiger LT 45 Light" w:cs="Arial"/>
          <w:bCs/>
          <w:sz w:val="20"/>
          <w:szCs w:val="20"/>
          <w:lang w:val="en-GB"/>
        </w:rPr>
        <w:t xml:space="preserve"> (CRR)</w:t>
      </w:r>
      <w:r w:rsidR="00A6416E">
        <w:rPr>
          <w:rFonts w:ascii="Frutiger LT 45 Light" w:hAnsi="Frutiger LT 45 Light" w:cs="Arial"/>
          <w:bCs/>
          <w:sz w:val="20"/>
          <w:szCs w:val="20"/>
          <w:lang w:val="en-GB"/>
        </w:rPr>
        <w:t xml:space="preserve"> was higher and </w:t>
      </w:r>
      <w:r w:rsidR="00815EF3">
        <w:rPr>
          <w:rFonts w:ascii="Frutiger LT 45 Light" w:hAnsi="Frutiger LT 45 Light" w:cs="Arial"/>
          <w:bCs/>
          <w:sz w:val="20"/>
          <w:szCs w:val="20"/>
          <w:lang w:val="en-GB"/>
        </w:rPr>
        <w:t xml:space="preserve">applied separately to </w:t>
      </w:r>
      <w:r w:rsidR="005D4072" w:rsidRPr="00BB7254">
        <w:rPr>
          <w:rFonts w:ascii="Frutiger LT 45 Light" w:hAnsi="Frutiger LT 45 Light" w:cs="Arial"/>
          <w:bCs/>
          <w:sz w:val="20"/>
          <w:szCs w:val="20"/>
          <w:lang w:val="en-GB"/>
        </w:rPr>
        <w:t xml:space="preserve">public </w:t>
      </w:r>
      <w:r w:rsidR="009B7538">
        <w:rPr>
          <w:rFonts w:ascii="Frutiger LT 45 Light" w:hAnsi="Frutiger LT 45 Light" w:cs="Arial"/>
          <w:bCs/>
          <w:sz w:val="20"/>
          <w:szCs w:val="20"/>
          <w:lang w:val="en-GB"/>
        </w:rPr>
        <w:t xml:space="preserve">(75%) </w:t>
      </w:r>
      <w:r w:rsidR="005D4072" w:rsidRPr="00BB7254">
        <w:rPr>
          <w:rFonts w:ascii="Frutiger LT 45 Light" w:hAnsi="Frutiger LT 45 Light" w:cs="Arial"/>
          <w:bCs/>
          <w:sz w:val="20"/>
          <w:szCs w:val="20"/>
          <w:lang w:val="en-GB"/>
        </w:rPr>
        <w:t>and private sector</w:t>
      </w:r>
      <w:r w:rsidR="009B7538">
        <w:rPr>
          <w:rFonts w:ascii="Frutiger LT 45 Light" w:hAnsi="Frutiger LT 45 Light" w:cs="Arial"/>
          <w:bCs/>
          <w:sz w:val="20"/>
          <w:szCs w:val="20"/>
          <w:lang w:val="en-GB"/>
        </w:rPr>
        <w:t xml:space="preserve"> (</w:t>
      </w:r>
      <w:r w:rsidR="004323C5">
        <w:rPr>
          <w:rFonts w:ascii="Frutiger LT 45 Light" w:hAnsi="Frutiger LT 45 Light" w:cs="Arial"/>
          <w:bCs/>
          <w:sz w:val="20"/>
          <w:szCs w:val="20"/>
          <w:lang w:val="en-GB"/>
        </w:rPr>
        <w:t>25</w:t>
      </w:r>
      <w:r w:rsidR="009B7538">
        <w:rPr>
          <w:rFonts w:ascii="Frutiger LT 45 Light" w:hAnsi="Frutiger LT 45 Light" w:cs="Arial"/>
          <w:bCs/>
          <w:sz w:val="20"/>
          <w:szCs w:val="20"/>
          <w:lang w:val="en-GB"/>
        </w:rPr>
        <w:t>%)</w:t>
      </w:r>
      <w:r w:rsidR="005D4072" w:rsidRPr="00BB7254">
        <w:rPr>
          <w:rFonts w:ascii="Frutiger LT 45 Light" w:hAnsi="Frutiger LT 45 Light" w:cs="Arial"/>
          <w:bCs/>
          <w:sz w:val="20"/>
          <w:szCs w:val="20"/>
          <w:lang w:val="en-GB"/>
        </w:rPr>
        <w:t xml:space="preserve"> </w:t>
      </w:r>
      <w:r w:rsidR="005D4072" w:rsidRPr="00B405F7">
        <w:rPr>
          <w:rFonts w:ascii="Frutiger LT 45 Light" w:hAnsi="Frutiger LT 45 Light" w:cs="Arial"/>
          <w:bCs/>
          <w:sz w:val="20"/>
          <w:szCs w:val="20"/>
          <w:lang w:val="en-GB"/>
        </w:rPr>
        <w:t>deposits</w:t>
      </w:r>
      <w:r w:rsidR="00BB25E6">
        <w:rPr>
          <w:rFonts w:ascii="Frutiger LT 45 Light" w:hAnsi="Frutiger LT 45 Light" w:cs="Arial"/>
          <w:bCs/>
          <w:sz w:val="20"/>
          <w:szCs w:val="20"/>
          <w:lang w:val="en-GB"/>
        </w:rPr>
        <w:t xml:space="preserve"> which</w:t>
      </w:r>
      <w:r w:rsidR="00815EF3">
        <w:rPr>
          <w:rFonts w:ascii="Frutiger LT 45 Light" w:hAnsi="Frutiger LT 45 Light" w:cs="Arial"/>
          <w:bCs/>
          <w:sz w:val="20"/>
          <w:szCs w:val="20"/>
          <w:lang w:val="en-GB"/>
        </w:rPr>
        <w:t xml:space="preserve"> resulted in </w:t>
      </w:r>
      <w:r w:rsidR="005D4072" w:rsidRPr="00BB7254">
        <w:rPr>
          <w:rFonts w:ascii="Frutiger LT 45 Light" w:hAnsi="Frutiger LT 45 Light" w:cs="Arial"/>
          <w:bCs/>
          <w:sz w:val="20"/>
          <w:szCs w:val="20"/>
          <w:lang w:val="en-GB"/>
        </w:rPr>
        <w:t>heightened competition for deposit</w:t>
      </w:r>
      <w:r w:rsidR="005D4072">
        <w:rPr>
          <w:rFonts w:ascii="Frutiger LT 45 Light" w:hAnsi="Frutiger LT 45 Light" w:cs="Arial"/>
          <w:bCs/>
          <w:sz w:val="20"/>
          <w:szCs w:val="20"/>
          <w:lang w:val="en-GB"/>
        </w:rPr>
        <w:t>s</w:t>
      </w:r>
      <w:r w:rsidR="00BB25E6">
        <w:rPr>
          <w:rFonts w:ascii="Frutiger LT 45 Light" w:hAnsi="Frutiger LT 45 Light" w:cs="Arial"/>
          <w:bCs/>
          <w:sz w:val="20"/>
          <w:szCs w:val="20"/>
          <w:lang w:val="en-GB"/>
        </w:rPr>
        <w:t xml:space="preserve"> and higher funding costs</w:t>
      </w:r>
      <w:r w:rsidR="00815EF3">
        <w:rPr>
          <w:rFonts w:ascii="Frutiger LT 45 Light" w:hAnsi="Frutiger LT 45 Light" w:cs="Arial"/>
          <w:bCs/>
          <w:sz w:val="20"/>
          <w:szCs w:val="20"/>
          <w:lang w:val="en-GB"/>
        </w:rPr>
        <w:t xml:space="preserve">. Subsequently, the CRR </w:t>
      </w:r>
      <w:r w:rsidR="005D4072" w:rsidRPr="00B405F7">
        <w:rPr>
          <w:rFonts w:ascii="Frutiger LT 45 Light" w:hAnsi="Frutiger LT 45 Light" w:cs="Arial"/>
          <w:bCs/>
          <w:sz w:val="20"/>
          <w:szCs w:val="20"/>
          <w:lang w:val="en-GB"/>
        </w:rPr>
        <w:t xml:space="preserve">was harmonised </w:t>
      </w:r>
      <w:r w:rsidR="003A0695">
        <w:rPr>
          <w:rFonts w:ascii="Frutiger LT 45 Light" w:hAnsi="Frutiger LT 45 Light" w:cs="Arial"/>
          <w:bCs/>
          <w:sz w:val="20"/>
          <w:szCs w:val="20"/>
          <w:lang w:val="en-GB"/>
        </w:rPr>
        <w:t xml:space="preserve">to 31% </w:t>
      </w:r>
      <w:r w:rsidR="005D4072" w:rsidRPr="00B405F7">
        <w:rPr>
          <w:rFonts w:ascii="Frutiger LT 45 Light" w:hAnsi="Frutiger LT 45 Light" w:cs="Arial"/>
          <w:bCs/>
          <w:sz w:val="20"/>
          <w:szCs w:val="20"/>
          <w:lang w:val="en-GB"/>
        </w:rPr>
        <w:t xml:space="preserve">and </w:t>
      </w:r>
      <w:r w:rsidR="003A0695">
        <w:rPr>
          <w:rFonts w:ascii="Frutiger LT 45 Light" w:hAnsi="Frutiger LT 45 Light" w:cs="Arial"/>
          <w:bCs/>
          <w:sz w:val="20"/>
          <w:szCs w:val="20"/>
          <w:lang w:val="en-GB"/>
        </w:rPr>
        <w:t xml:space="preserve">then </w:t>
      </w:r>
      <w:r w:rsidR="005D4072" w:rsidRPr="00B405F7">
        <w:rPr>
          <w:rFonts w:ascii="Frutiger LT 45 Light" w:hAnsi="Frutiger LT 45 Light" w:cs="Arial"/>
          <w:bCs/>
          <w:sz w:val="20"/>
          <w:szCs w:val="20"/>
          <w:lang w:val="en-GB"/>
        </w:rPr>
        <w:t>revised initially to 25%</w:t>
      </w:r>
      <w:r w:rsidR="007027D9">
        <w:rPr>
          <w:rFonts w:ascii="Frutiger LT 45 Light" w:hAnsi="Frutiger LT 45 Light" w:cs="Arial"/>
          <w:bCs/>
          <w:sz w:val="20"/>
          <w:szCs w:val="20"/>
          <w:lang w:val="en-GB"/>
        </w:rPr>
        <w:t>,</w:t>
      </w:r>
      <w:r w:rsidR="005D4072" w:rsidRPr="00B405F7">
        <w:rPr>
          <w:rFonts w:ascii="Frutiger LT 45 Light" w:hAnsi="Frutiger LT 45 Light" w:cs="Arial"/>
          <w:bCs/>
          <w:sz w:val="20"/>
          <w:szCs w:val="20"/>
          <w:lang w:val="en-GB"/>
        </w:rPr>
        <w:t xml:space="preserve"> and then to 2</w:t>
      </w:r>
      <w:r w:rsidR="00F42F32">
        <w:rPr>
          <w:rFonts w:ascii="Frutiger LT 45 Light" w:hAnsi="Frutiger LT 45 Light" w:cs="Arial"/>
          <w:bCs/>
          <w:sz w:val="20"/>
          <w:szCs w:val="20"/>
          <w:lang w:val="en-GB"/>
        </w:rPr>
        <w:t>2.5</w:t>
      </w:r>
      <w:r w:rsidR="005D4072" w:rsidRPr="00B405F7">
        <w:rPr>
          <w:rFonts w:ascii="Frutiger LT 45 Light" w:hAnsi="Frutiger LT 45 Light" w:cs="Arial"/>
          <w:bCs/>
          <w:sz w:val="20"/>
          <w:szCs w:val="20"/>
          <w:lang w:val="en-GB"/>
        </w:rPr>
        <w:t>%</w:t>
      </w:r>
      <w:r w:rsidR="00F42F32">
        <w:rPr>
          <w:rFonts w:ascii="Frutiger LT 45 Light" w:hAnsi="Frutiger LT 45 Light" w:cs="Arial"/>
          <w:bCs/>
          <w:sz w:val="20"/>
          <w:szCs w:val="20"/>
          <w:lang w:val="en-GB"/>
        </w:rPr>
        <w:t xml:space="preserve"> in March 2015</w:t>
      </w:r>
      <w:r w:rsidR="005D4072" w:rsidRPr="004323C5">
        <w:rPr>
          <w:rFonts w:ascii="Frutiger LT 45 Light" w:hAnsi="Frutiger LT 45 Light" w:cs="Arial"/>
          <w:bCs/>
          <w:sz w:val="20"/>
          <w:szCs w:val="20"/>
          <w:lang w:val="en-GB"/>
        </w:rPr>
        <w:t>.</w:t>
      </w:r>
      <w:r w:rsidR="005D4072" w:rsidRPr="00B405F7">
        <w:rPr>
          <w:rFonts w:ascii="Frutiger LT 45 Light" w:hAnsi="Frutiger LT 45 Light" w:cs="Arial"/>
          <w:bCs/>
          <w:sz w:val="20"/>
          <w:szCs w:val="20"/>
          <w:lang w:val="en-GB"/>
        </w:rPr>
        <w:t xml:space="preserve"> In addition, in November 2015, the MPC reviewed the monetary policy rate from 13% to 11% resulting in </w:t>
      </w:r>
      <w:r w:rsidR="005D4072">
        <w:rPr>
          <w:rFonts w:ascii="Frutiger LT 45 Light" w:hAnsi="Frutiger LT 45 Light" w:cs="Arial"/>
          <w:bCs/>
          <w:sz w:val="20"/>
          <w:szCs w:val="20"/>
          <w:lang w:val="en-GB"/>
        </w:rPr>
        <w:t xml:space="preserve">a </w:t>
      </w:r>
      <w:r w:rsidR="005D4072" w:rsidRPr="00B405F7">
        <w:rPr>
          <w:rFonts w:ascii="Frutiger LT 45 Light" w:hAnsi="Frutiger LT 45 Light" w:cs="Arial"/>
          <w:bCs/>
          <w:sz w:val="20"/>
          <w:szCs w:val="20"/>
          <w:lang w:val="en-GB"/>
        </w:rPr>
        <w:t xml:space="preserve">reduction in the minimum savings deposit rate from 3.9% to 3.3%. Interest expense on customers’ deposit, constituting 80.4% (Dec 2014: 82.6%) of total interest and similar expense, grew 7.5% y-o-y but dropped 54.6% q-o-q to </w:t>
      </w:r>
      <w:r w:rsidR="005D4072" w:rsidRPr="00B405F7">
        <w:rPr>
          <w:rFonts w:ascii="Frutiger LT 45 Light" w:hAnsi="Frutiger LT 45 Light" w:cs="Arial"/>
          <w:bCs/>
          <w:dstrike/>
          <w:sz w:val="20"/>
          <w:szCs w:val="20"/>
          <w:lang w:val="en-GB"/>
        </w:rPr>
        <w:t>N</w:t>
      </w:r>
      <w:r w:rsidR="005D4072" w:rsidRPr="00B405F7">
        <w:rPr>
          <w:rFonts w:ascii="Frutiger LT 45 Light" w:hAnsi="Frutiger LT 45 Light" w:cs="Arial"/>
          <w:bCs/>
          <w:sz w:val="20"/>
          <w:szCs w:val="20"/>
          <w:lang w:val="en-GB"/>
        </w:rPr>
        <w:t>105.4 billion</w:t>
      </w:r>
      <w:r w:rsidR="005D4072">
        <w:rPr>
          <w:rFonts w:ascii="Frutiger LT 45 Light" w:hAnsi="Frutiger LT 45 Light" w:cs="Arial"/>
          <w:bCs/>
          <w:sz w:val="20"/>
          <w:szCs w:val="20"/>
          <w:lang w:val="en-GB"/>
        </w:rPr>
        <w:t xml:space="preserve"> at year end</w:t>
      </w:r>
      <w:r w:rsidR="005D4072" w:rsidRPr="00B405F7">
        <w:rPr>
          <w:rFonts w:ascii="Frutiger LT 45 Light" w:hAnsi="Frutiger LT 45 Light" w:cs="Arial"/>
          <w:bCs/>
          <w:sz w:val="20"/>
          <w:szCs w:val="20"/>
          <w:lang w:val="en-GB"/>
        </w:rPr>
        <w:t xml:space="preserve">. Interest on borrowings, which </w:t>
      </w:r>
      <w:r w:rsidR="00F72198">
        <w:rPr>
          <w:rFonts w:ascii="Frutiger LT 45 Light" w:hAnsi="Frutiger LT 45 Light" w:cs="Arial"/>
          <w:bCs/>
          <w:sz w:val="20"/>
          <w:szCs w:val="20"/>
          <w:lang w:val="en-GB"/>
        </w:rPr>
        <w:t>represents</w:t>
      </w:r>
      <w:r w:rsidR="00F72198" w:rsidRPr="00B405F7">
        <w:rPr>
          <w:rFonts w:ascii="Frutiger LT 45 Light" w:hAnsi="Frutiger LT 45 Light" w:cs="Arial"/>
          <w:bCs/>
          <w:sz w:val="20"/>
          <w:szCs w:val="20"/>
          <w:lang w:val="en-GB"/>
        </w:rPr>
        <w:t xml:space="preserve"> </w:t>
      </w:r>
      <w:r w:rsidR="005D4072" w:rsidRPr="00B405F7">
        <w:rPr>
          <w:rFonts w:ascii="Frutiger LT 45 Light" w:hAnsi="Frutiger LT 45 Light" w:cs="Arial"/>
          <w:bCs/>
          <w:sz w:val="20"/>
          <w:szCs w:val="20"/>
          <w:lang w:val="en-GB"/>
        </w:rPr>
        <w:t>11.6% (Dec 2014: 15.2%) of total interest expense</w:t>
      </w:r>
      <w:r w:rsidR="00F72198">
        <w:rPr>
          <w:rFonts w:ascii="Frutiger LT 45 Light" w:hAnsi="Frutiger LT 45 Light" w:cs="Arial"/>
          <w:bCs/>
          <w:sz w:val="20"/>
          <w:szCs w:val="20"/>
          <w:lang w:val="en-GB"/>
        </w:rPr>
        <w:t>,</w:t>
      </w:r>
      <w:r w:rsidR="005D4072" w:rsidRPr="00B405F7">
        <w:rPr>
          <w:rFonts w:ascii="Frutiger LT 45 Light" w:hAnsi="Frutiger LT 45 Light" w:cs="Arial"/>
          <w:bCs/>
          <w:sz w:val="20"/>
          <w:szCs w:val="20"/>
          <w:lang w:val="en-GB"/>
        </w:rPr>
        <w:t xml:space="preserve"> reduced by 15.1% y-o-y and 16.2% q-o-q to close at </w:t>
      </w:r>
      <w:r w:rsidR="005D4072" w:rsidRPr="00B405F7">
        <w:rPr>
          <w:rFonts w:ascii="Frutiger LT 45 Light" w:hAnsi="Frutiger LT 45 Light" w:cs="Arial"/>
          <w:bCs/>
          <w:dstrike/>
          <w:sz w:val="20"/>
          <w:szCs w:val="20"/>
          <w:lang w:val="en-GB"/>
        </w:rPr>
        <w:t>N</w:t>
      </w:r>
      <w:r w:rsidR="005D4072" w:rsidRPr="00B405F7">
        <w:rPr>
          <w:rFonts w:ascii="Frutiger LT 45 Light" w:hAnsi="Frutiger LT 45 Light" w:cs="Arial"/>
          <w:bCs/>
          <w:sz w:val="20"/>
          <w:szCs w:val="20"/>
          <w:lang w:val="en-GB"/>
        </w:rPr>
        <w:t xml:space="preserve">15.3 billion (Dec 2014: </w:t>
      </w:r>
      <w:r w:rsidR="005D4072" w:rsidRPr="00B405F7">
        <w:rPr>
          <w:rFonts w:ascii="Frutiger LT 45 Light" w:hAnsi="Frutiger LT 45 Light" w:cs="Arial"/>
          <w:bCs/>
          <w:dstrike/>
          <w:sz w:val="20"/>
          <w:szCs w:val="20"/>
          <w:lang w:val="en-GB"/>
        </w:rPr>
        <w:t>N</w:t>
      </w:r>
      <w:r w:rsidR="005D4072" w:rsidRPr="00B405F7">
        <w:rPr>
          <w:rFonts w:ascii="Frutiger LT 45 Light" w:hAnsi="Frutiger LT 45 Light" w:cs="Arial"/>
          <w:bCs/>
          <w:sz w:val="20"/>
          <w:szCs w:val="20"/>
          <w:lang w:val="en-GB"/>
        </w:rPr>
        <w:t>18.0 billion)</w:t>
      </w:r>
      <w:r w:rsidR="00D64136">
        <w:rPr>
          <w:rFonts w:ascii="Frutiger LT 45 Light" w:hAnsi="Frutiger LT 45 Light" w:cs="Arial"/>
          <w:bCs/>
          <w:sz w:val="20"/>
          <w:szCs w:val="20"/>
          <w:lang w:val="en-GB"/>
        </w:rPr>
        <w:t>.</w:t>
      </w:r>
    </w:p>
    <w:p w:rsidR="005D4072" w:rsidRPr="00B76017" w:rsidRDefault="005D4072" w:rsidP="005D4072">
      <w:pPr>
        <w:spacing w:after="0" w:line="280" w:lineRule="exact"/>
        <w:rPr>
          <w:rFonts w:ascii="Frutiger LT 45 Light" w:hAnsi="Frutiger LT 45 Light" w:cs="Arial"/>
          <w:bCs/>
          <w:color w:val="FF0000"/>
          <w:sz w:val="20"/>
          <w:szCs w:val="20"/>
          <w:lang w:val="en-GB"/>
        </w:rPr>
      </w:pPr>
    </w:p>
    <w:p w:rsidR="005D4072" w:rsidRPr="00AE0523" w:rsidRDefault="005D4072" w:rsidP="005D4072">
      <w:pPr>
        <w:tabs>
          <w:tab w:val="left" w:pos="7830"/>
        </w:tabs>
        <w:spacing w:after="0" w:line="280" w:lineRule="exact"/>
        <w:outlineLvl w:val="0"/>
        <w:rPr>
          <w:rFonts w:ascii="Frutiger LT 45 Light" w:hAnsi="Frutiger LT 45 Light" w:cs="Arial"/>
          <w:bCs/>
          <w:sz w:val="20"/>
          <w:szCs w:val="20"/>
          <w:lang w:val="en-GB"/>
        </w:rPr>
      </w:pPr>
      <w:r w:rsidRPr="00AE0523">
        <w:rPr>
          <w:rFonts w:ascii="Frutiger LT 45 Light" w:hAnsi="Frutiger LT 45 Light" w:cs="Arial"/>
          <w:b/>
          <w:bCs/>
          <w:sz w:val="20"/>
          <w:szCs w:val="20"/>
          <w:lang w:val="en-GB"/>
        </w:rPr>
        <w:t>Cost of funds</w:t>
      </w:r>
      <w:r w:rsidRPr="00AE0523">
        <w:rPr>
          <w:rFonts w:ascii="Frutiger LT 45 Light" w:hAnsi="Frutiger LT 45 Light" w:cs="Arial"/>
          <w:bCs/>
          <w:sz w:val="20"/>
          <w:szCs w:val="20"/>
          <w:lang w:val="en-GB"/>
        </w:rPr>
        <w:t xml:space="preserve"> closed at 3.7% (Dec 2014: 3.5%) at year end from a peak of 4.0%</w:t>
      </w:r>
      <w:r w:rsidR="00951917">
        <w:rPr>
          <w:rFonts w:ascii="Frutiger LT 45 Light" w:hAnsi="Frutiger LT 45 Light" w:cs="Arial"/>
          <w:bCs/>
          <w:sz w:val="20"/>
          <w:szCs w:val="20"/>
          <w:lang w:val="en-GB"/>
        </w:rPr>
        <w:t>, in H1</w:t>
      </w:r>
      <w:r w:rsidR="007027D9">
        <w:rPr>
          <w:rFonts w:ascii="Frutiger LT 45 Light" w:hAnsi="Frutiger LT 45 Light" w:cs="Arial"/>
          <w:bCs/>
          <w:sz w:val="20"/>
          <w:szCs w:val="20"/>
          <w:lang w:val="en-GB"/>
        </w:rPr>
        <w:t xml:space="preserve"> 2015</w:t>
      </w:r>
      <w:r w:rsidR="00951917">
        <w:rPr>
          <w:rFonts w:ascii="Frutiger LT 45 Light" w:hAnsi="Frutiger LT 45 Light" w:cs="Arial"/>
          <w:bCs/>
          <w:sz w:val="20"/>
          <w:szCs w:val="20"/>
          <w:lang w:val="en-GB"/>
        </w:rPr>
        <w:t xml:space="preserve"> and 9M 2015</w:t>
      </w:r>
      <w:r w:rsidRPr="00AE0523">
        <w:rPr>
          <w:rFonts w:ascii="Frutiger LT 45 Light" w:hAnsi="Frutiger LT 45 Light" w:cs="Arial"/>
          <w:bCs/>
          <w:sz w:val="20"/>
          <w:szCs w:val="20"/>
          <w:lang w:val="en-GB"/>
        </w:rPr>
        <w:t xml:space="preserve">, </w:t>
      </w:r>
      <w:r w:rsidR="009C45A3">
        <w:rPr>
          <w:rFonts w:ascii="Frutiger LT 45 Light" w:hAnsi="Frutiger LT 45 Light" w:cs="Arial"/>
          <w:bCs/>
          <w:sz w:val="20"/>
          <w:szCs w:val="20"/>
          <w:lang w:val="en-GB"/>
        </w:rPr>
        <w:t>as we re-price</w:t>
      </w:r>
      <w:r w:rsidR="00AD02EF">
        <w:rPr>
          <w:rFonts w:ascii="Frutiger LT 45 Light" w:hAnsi="Frutiger LT 45 Light" w:cs="Arial"/>
          <w:bCs/>
          <w:sz w:val="20"/>
          <w:szCs w:val="20"/>
          <w:lang w:val="en-GB"/>
        </w:rPr>
        <w:t>d</w:t>
      </w:r>
      <w:r w:rsidR="009C45A3">
        <w:rPr>
          <w:rFonts w:ascii="Frutiger LT 45 Light" w:hAnsi="Frutiger LT 45 Light" w:cs="Arial"/>
          <w:bCs/>
          <w:sz w:val="20"/>
          <w:szCs w:val="20"/>
          <w:lang w:val="en-GB"/>
        </w:rPr>
        <w:t xml:space="preserve"> maturing deposits lower</w:t>
      </w:r>
      <w:r w:rsidR="009C45A3" w:rsidRPr="00AE0523">
        <w:rPr>
          <w:rFonts w:ascii="Frutiger LT 45 Light" w:hAnsi="Frutiger LT 45 Light" w:cs="Arial"/>
          <w:bCs/>
          <w:sz w:val="20"/>
          <w:szCs w:val="20"/>
          <w:lang w:val="en-GB"/>
        </w:rPr>
        <w:t xml:space="preserve"> </w:t>
      </w:r>
      <w:r w:rsidR="009C45A3">
        <w:rPr>
          <w:rFonts w:ascii="Frutiger LT 45 Light" w:hAnsi="Frutiger LT 45 Light" w:cs="Arial"/>
          <w:bCs/>
          <w:sz w:val="20"/>
          <w:szCs w:val="20"/>
          <w:lang w:val="en-GB"/>
        </w:rPr>
        <w:t xml:space="preserve">as well as </w:t>
      </w:r>
      <w:r w:rsidRPr="00AE0523">
        <w:rPr>
          <w:rFonts w:ascii="Frutiger LT 45 Light" w:hAnsi="Frutiger LT 45 Light" w:cs="Arial"/>
          <w:bCs/>
          <w:sz w:val="20"/>
          <w:szCs w:val="20"/>
          <w:lang w:val="en-GB"/>
        </w:rPr>
        <w:t xml:space="preserve">reflecting the trend in the interest rate environment. </w:t>
      </w:r>
      <w:r>
        <w:rPr>
          <w:rFonts w:ascii="Frutiger LT 45 Light" w:hAnsi="Frutiger LT 45 Light" w:cs="Arial"/>
          <w:bCs/>
          <w:sz w:val="20"/>
          <w:szCs w:val="20"/>
          <w:lang w:val="en-GB"/>
        </w:rPr>
        <w:t>Yields on bank loans and</w:t>
      </w:r>
      <w:r w:rsidRPr="00AE0523">
        <w:rPr>
          <w:rFonts w:ascii="Frutiger LT 45 Light" w:hAnsi="Frutiger LT 45 Light" w:cs="Arial"/>
          <w:bCs/>
          <w:sz w:val="20"/>
          <w:szCs w:val="20"/>
          <w:lang w:val="en-GB"/>
        </w:rPr>
        <w:t xml:space="preserve"> customers’ loans increased from 4.3% and 12.7% last year</w:t>
      </w:r>
      <w:r w:rsidR="007027D9">
        <w:rPr>
          <w:rFonts w:ascii="Frutiger LT 45 Light" w:hAnsi="Frutiger LT 45 Light" w:cs="Arial"/>
          <w:bCs/>
          <w:sz w:val="20"/>
          <w:szCs w:val="20"/>
          <w:lang w:val="en-GB"/>
        </w:rPr>
        <w:t>,</w:t>
      </w:r>
      <w:r w:rsidRPr="00AE0523">
        <w:rPr>
          <w:rFonts w:ascii="Frutiger LT 45 Light" w:hAnsi="Frutiger LT 45 Light" w:cs="Arial"/>
          <w:bCs/>
          <w:sz w:val="20"/>
          <w:szCs w:val="20"/>
          <w:lang w:val="en-GB"/>
        </w:rPr>
        <w:t xml:space="preserve"> to 5.5% and 13.6%</w:t>
      </w:r>
      <w:r w:rsidR="007027D9">
        <w:rPr>
          <w:rFonts w:ascii="Frutiger LT 45 Light" w:hAnsi="Frutiger LT 45 Light" w:cs="Arial"/>
          <w:bCs/>
          <w:sz w:val="20"/>
          <w:szCs w:val="20"/>
          <w:lang w:val="en-GB"/>
        </w:rPr>
        <w:t xml:space="preserve"> respectively</w:t>
      </w:r>
      <w:r w:rsidRPr="00AE0523">
        <w:rPr>
          <w:rFonts w:ascii="Frutiger LT 45 Light" w:hAnsi="Frutiger LT 45 Light" w:cs="Arial"/>
          <w:bCs/>
          <w:sz w:val="20"/>
          <w:szCs w:val="20"/>
          <w:lang w:val="en-GB"/>
        </w:rPr>
        <w:t>, while yield</w:t>
      </w:r>
      <w:r>
        <w:rPr>
          <w:rFonts w:ascii="Frutiger LT 45 Light" w:hAnsi="Frutiger LT 45 Light" w:cs="Arial"/>
          <w:bCs/>
          <w:sz w:val="20"/>
          <w:szCs w:val="20"/>
          <w:lang w:val="en-GB"/>
        </w:rPr>
        <w:t>s</w:t>
      </w:r>
      <w:r w:rsidRPr="00AE0523">
        <w:rPr>
          <w:rFonts w:ascii="Frutiger LT 45 Light" w:hAnsi="Frutiger LT 45 Light" w:cs="Arial"/>
          <w:bCs/>
          <w:sz w:val="20"/>
          <w:szCs w:val="20"/>
          <w:lang w:val="en-GB"/>
        </w:rPr>
        <w:t xml:space="preserve"> on investment securities remained stable at 11.8%. Overall, the blended yield on interest earning assets improved to 12.1% (Dec 2014: 11.3%). Given the higher proportionate increase in average yields on interest earning assets over average cost of funds, the </w:t>
      </w:r>
      <w:r w:rsidRPr="00AE0523">
        <w:rPr>
          <w:rFonts w:ascii="Frutiger LT 45 Light" w:hAnsi="Frutiger LT 45 Light" w:cs="Arial"/>
          <w:b/>
          <w:bCs/>
          <w:sz w:val="20"/>
          <w:szCs w:val="20"/>
          <w:lang w:val="en-GB"/>
        </w:rPr>
        <w:t>net interest margins</w:t>
      </w:r>
      <w:r w:rsidRPr="00AE0523">
        <w:rPr>
          <w:rFonts w:ascii="Frutiger LT 45 Light" w:hAnsi="Frutiger LT 45 Light" w:cs="Arial"/>
          <w:bCs/>
          <w:sz w:val="20"/>
          <w:szCs w:val="20"/>
          <w:lang w:val="en-GB"/>
        </w:rPr>
        <w:t xml:space="preserve"> improved to 8.1% (Dec 2014: 7.6%). </w:t>
      </w:r>
    </w:p>
    <w:p w:rsidR="005D4072" w:rsidRDefault="005D4072" w:rsidP="005D4072">
      <w:pPr>
        <w:spacing w:after="0" w:line="280" w:lineRule="exact"/>
        <w:rPr>
          <w:rFonts w:ascii="Frutiger LT 45 Light" w:hAnsi="Frutiger LT 45 Light" w:cs="Arial"/>
          <w:bCs/>
          <w:color w:val="FF0000"/>
          <w:sz w:val="20"/>
          <w:szCs w:val="20"/>
          <w:lang w:val="en-GB"/>
        </w:rPr>
      </w:pPr>
    </w:p>
    <w:p w:rsidR="009065DB" w:rsidRDefault="009065DB" w:rsidP="009065DB">
      <w:pPr>
        <w:spacing w:after="0" w:line="280" w:lineRule="exact"/>
        <w:rPr>
          <w:rFonts w:ascii="Frutiger LT 45 Light" w:hAnsi="Frutiger LT 45 Light" w:cs="Arial"/>
          <w:bCs/>
          <w:sz w:val="20"/>
          <w:szCs w:val="20"/>
          <w:lang w:val="en-GB"/>
        </w:rPr>
      </w:pPr>
      <w:r w:rsidRPr="00A76AE8">
        <w:rPr>
          <w:rFonts w:ascii="Frutiger LT 45 Light" w:hAnsi="Frutiger LT 45 Light" w:cs="Arial"/>
          <w:b/>
          <w:bCs/>
          <w:sz w:val="20"/>
          <w:szCs w:val="20"/>
          <w:lang w:val="en-GB"/>
        </w:rPr>
        <w:t>Non-interest income</w:t>
      </w:r>
      <w:r>
        <w:rPr>
          <w:rFonts w:ascii="Frutiger LT 45 Light" w:hAnsi="Frutiger LT 45 Light" w:cs="Arial"/>
          <w:bCs/>
          <w:sz w:val="20"/>
          <w:szCs w:val="20"/>
          <w:lang w:val="en-GB"/>
        </w:rPr>
        <w:t xml:space="preserve"> (NII) declined by 12.0% y-o-y</w:t>
      </w:r>
      <w:r w:rsidRPr="00A76AE8">
        <w:rPr>
          <w:rFonts w:ascii="Frutiger LT 45 Light" w:hAnsi="Frutiger LT 45 Light" w:cs="Arial"/>
          <w:bCs/>
          <w:sz w:val="20"/>
          <w:szCs w:val="20"/>
          <w:lang w:val="en-GB"/>
        </w:rPr>
        <w:t xml:space="preserve"> to </w:t>
      </w:r>
      <w:r w:rsidRPr="00A76AE8">
        <w:rPr>
          <w:rFonts w:ascii="Frutiger LT 45 Light" w:hAnsi="Frutiger LT 45 Light" w:cs="Arial"/>
          <w:bCs/>
          <w:dstrike/>
          <w:sz w:val="20"/>
          <w:szCs w:val="20"/>
          <w:lang w:val="en-GB"/>
        </w:rPr>
        <w:t>N</w:t>
      </w:r>
      <w:r>
        <w:rPr>
          <w:rFonts w:ascii="Frutiger LT 45 Light" w:hAnsi="Frutiger LT 45 Light" w:cs="Arial"/>
          <w:bCs/>
          <w:sz w:val="20"/>
          <w:szCs w:val="20"/>
          <w:lang w:val="en-GB"/>
        </w:rPr>
        <w:t>99.4</w:t>
      </w:r>
      <w:r w:rsidRPr="00A76AE8">
        <w:rPr>
          <w:rFonts w:ascii="Frutiger LT 45 Light" w:hAnsi="Frutiger LT 45 Light" w:cs="Arial"/>
          <w:bCs/>
          <w:sz w:val="20"/>
          <w:szCs w:val="20"/>
          <w:lang w:val="en-GB"/>
        </w:rPr>
        <w:t xml:space="preserve"> billion (Dec 201</w:t>
      </w:r>
      <w:r>
        <w:rPr>
          <w:rFonts w:ascii="Frutiger LT 45 Light" w:hAnsi="Frutiger LT 45 Light" w:cs="Arial"/>
          <w:bCs/>
          <w:sz w:val="20"/>
          <w:szCs w:val="20"/>
          <w:lang w:val="en-GB"/>
        </w:rPr>
        <w:t>4</w:t>
      </w:r>
      <w:r w:rsidRPr="00A76AE8">
        <w:rPr>
          <w:rFonts w:ascii="Frutiger LT 45 Light" w:hAnsi="Frutiger LT 45 Light" w:cs="Arial"/>
          <w:bCs/>
          <w:sz w:val="20"/>
          <w:szCs w:val="20"/>
          <w:lang w:val="en-GB"/>
        </w:rPr>
        <w:t xml:space="preserve">: </w:t>
      </w:r>
      <w:r w:rsidRPr="00A76AE8">
        <w:rPr>
          <w:rFonts w:ascii="Frutiger LT 45 Light" w:hAnsi="Frutiger LT 45 Light" w:cs="Arial"/>
          <w:bCs/>
          <w:dstrike/>
          <w:sz w:val="20"/>
          <w:szCs w:val="20"/>
          <w:lang w:val="en-GB"/>
        </w:rPr>
        <w:t>N</w:t>
      </w:r>
      <w:r>
        <w:rPr>
          <w:rFonts w:ascii="Frutiger LT 45 Light" w:hAnsi="Frutiger LT 45 Light" w:cs="Arial"/>
          <w:bCs/>
          <w:sz w:val="20"/>
          <w:szCs w:val="20"/>
          <w:lang w:val="en-GB"/>
        </w:rPr>
        <w:t>112.99</w:t>
      </w:r>
      <w:r w:rsidRPr="00A76AE8">
        <w:rPr>
          <w:rFonts w:ascii="Frutiger LT 45 Light" w:hAnsi="Frutiger LT 45 Light" w:cs="Arial"/>
          <w:bCs/>
          <w:sz w:val="20"/>
          <w:szCs w:val="20"/>
          <w:lang w:val="en-GB"/>
        </w:rPr>
        <w:t xml:space="preserve"> billion)</w:t>
      </w:r>
      <w:r>
        <w:rPr>
          <w:rFonts w:ascii="Frutiger LT 45 Light" w:hAnsi="Frutiger LT 45 Light" w:cs="Arial"/>
          <w:bCs/>
          <w:sz w:val="20"/>
          <w:szCs w:val="20"/>
          <w:lang w:val="en-GB"/>
        </w:rPr>
        <w:t xml:space="preserve"> due to the decrease in </w:t>
      </w:r>
      <w:r w:rsidRPr="00A6794C">
        <w:rPr>
          <w:rFonts w:ascii="Frutiger LT 45 Light" w:hAnsi="Frutiger LT 45 Light" w:cs="Arial"/>
          <w:bCs/>
          <w:sz w:val="20"/>
          <w:szCs w:val="20"/>
          <w:lang w:val="en-GB"/>
        </w:rPr>
        <w:t>earnings from foreign exchange revaluation gain and foreign exchange trading income</w:t>
      </w:r>
      <w:r>
        <w:rPr>
          <w:rFonts w:ascii="Frutiger LT 45 Light" w:hAnsi="Frutiger LT 45 Light" w:cs="Arial"/>
          <w:bCs/>
          <w:sz w:val="20"/>
          <w:szCs w:val="20"/>
          <w:lang w:val="en-GB"/>
        </w:rPr>
        <w:t xml:space="preserve"> in view of the relatively steady exchange rate environment. This was mitigated by</w:t>
      </w:r>
      <w:r w:rsidRPr="00A6794C">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the </w:t>
      </w:r>
      <w:r w:rsidRPr="00A6794C">
        <w:rPr>
          <w:rFonts w:ascii="Frutiger LT 45 Light" w:hAnsi="Frutiger LT 45 Light" w:cs="Arial"/>
          <w:bCs/>
          <w:sz w:val="20"/>
          <w:szCs w:val="20"/>
          <w:lang w:val="en-GB"/>
        </w:rPr>
        <w:t>gain</w:t>
      </w:r>
      <w:r>
        <w:rPr>
          <w:rFonts w:ascii="Frutiger LT 45 Light" w:hAnsi="Frutiger LT 45 Light" w:cs="Arial"/>
          <w:bCs/>
          <w:sz w:val="20"/>
          <w:szCs w:val="20"/>
          <w:lang w:val="en-GB"/>
        </w:rPr>
        <w:t>s</w:t>
      </w:r>
      <w:r w:rsidRPr="00A6794C">
        <w:rPr>
          <w:rFonts w:ascii="Frutiger LT 45 Light" w:hAnsi="Frutiger LT 45 Light" w:cs="Arial"/>
          <w:bCs/>
          <w:sz w:val="20"/>
          <w:szCs w:val="20"/>
          <w:lang w:val="en-GB"/>
        </w:rPr>
        <w:t xml:space="preserve"> from the disposal </w:t>
      </w:r>
      <w:r>
        <w:rPr>
          <w:rFonts w:ascii="Frutiger LT 45 Light" w:hAnsi="Frutiger LT 45 Light" w:cs="Arial"/>
          <w:bCs/>
          <w:sz w:val="20"/>
          <w:szCs w:val="20"/>
          <w:lang w:val="en-GB"/>
        </w:rPr>
        <w:t>of FBN Microfinance Ltd. (</w:t>
      </w:r>
      <w:r w:rsidRPr="00F055AA">
        <w:rPr>
          <w:rFonts w:ascii="Frutiger LT 45 Light" w:hAnsi="Frutiger LT 45 Light" w:cs="Arial"/>
          <w:bCs/>
          <w:dstrike/>
          <w:sz w:val="20"/>
          <w:szCs w:val="20"/>
          <w:lang w:val="en-GB"/>
        </w:rPr>
        <w:t>N</w:t>
      </w:r>
      <w:r>
        <w:rPr>
          <w:rFonts w:ascii="Frutiger LT 45 Light" w:hAnsi="Frutiger LT 45 Light" w:cs="Arial"/>
          <w:bCs/>
          <w:sz w:val="20"/>
          <w:szCs w:val="20"/>
          <w:lang w:val="en-GB"/>
        </w:rPr>
        <w:t xml:space="preserve">1.6 billion) and the disposal </w:t>
      </w:r>
      <w:r w:rsidRPr="00A6794C">
        <w:rPr>
          <w:rFonts w:ascii="Frutiger LT 45 Light" w:hAnsi="Frutiger LT 45 Light" w:cs="Arial"/>
          <w:bCs/>
          <w:sz w:val="20"/>
          <w:szCs w:val="20"/>
          <w:lang w:val="en-GB"/>
        </w:rPr>
        <w:t>of an equity investment (</w:t>
      </w:r>
      <w:r w:rsidRPr="00A6794C">
        <w:rPr>
          <w:rFonts w:ascii="Frutiger LT 45 Light" w:hAnsi="Frutiger LT 45 Light" w:cs="Arial"/>
          <w:bCs/>
          <w:dstrike/>
          <w:sz w:val="20"/>
          <w:szCs w:val="20"/>
          <w:lang w:val="en-GB"/>
        </w:rPr>
        <w:t>N</w:t>
      </w:r>
      <w:r w:rsidRPr="00A6794C">
        <w:rPr>
          <w:rFonts w:ascii="Frutiger LT 45 Light" w:hAnsi="Frutiger LT 45 Light" w:cs="Arial"/>
          <w:bCs/>
          <w:sz w:val="20"/>
          <w:szCs w:val="20"/>
          <w:lang w:val="en-GB"/>
        </w:rPr>
        <w:t xml:space="preserve">5.0 billion) </w:t>
      </w:r>
      <w:r>
        <w:rPr>
          <w:rFonts w:ascii="Frutiger LT 45 Light" w:hAnsi="Frutiger LT 45 Light" w:cs="Arial"/>
          <w:bCs/>
          <w:sz w:val="20"/>
          <w:szCs w:val="20"/>
          <w:lang w:val="en-GB"/>
        </w:rPr>
        <w:t>at FirstBank (Nigeria)</w:t>
      </w:r>
      <w:r w:rsidRPr="00A6794C">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Normalising for </w:t>
      </w:r>
      <w:r w:rsidRPr="00A6794C">
        <w:rPr>
          <w:rFonts w:ascii="Frutiger LT 45 Light" w:hAnsi="Frutiger LT 45 Light" w:cs="Arial"/>
          <w:bCs/>
          <w:sz w:val="20"/>
          <w:szCs w:val="20"/>
          <w:lang w:val="en-GB"/>
        </w:rPr>
        <w:t xml:space="preserve">the </w:t>
      </w:r>
      <w:r>
        <w:rPr>
          <w:rFonts w:ascii="Frutiger LT 45 Light" w:hAnsi="Frutiger LT 45 Light" w:cs="Arial"/>
          <w:bCs/>
          <w:sz w:val="20"/>
          <w:szCs w:val="20"/>
          <w:lang w:val="en-GB"/>
        </w:rPr>
        <w:t xml:space="preserve">gains on </w:t>
      </w:r>
      <w:r w:rsidRPr="00A6794C">
        <w:rPr>
          <w:rFonts w:ascii="Frutiger LT 45 Light" w:hAnsi="Frutiger LT 45 Light" w:cs="Arial"/>
          <w:bCs/>
          <w:sz w:val="20"/>
          <w:szCs w:val="20"/>
          <w:lang w:val="en-GB"/>
        </w:rPr>
        <w:t xml:space="preserve">foreign exchange </w:t>
      </w:r>
      <w:r>
        <w:rPr>
          <w:rFonts w:ascii="Frutiger LT 45 Light" w:hAnsi="Frutiger LT 45 Light" w:cs="Arial"/>
          <w:bCs/>
          <w:sz w:val="20"/>
          <w:szCs w:val="20"/>
          <w:lang w:val="en-GB"/>
        </w:rPr>
        <w:t>revaluation from the current and prior year, FBN Microfinance</w:t>
      </w:r>
      <w:r w:rsidRPr="00A6794C">
        <w:rPr>
          <w:rFonts w:ascii="Frutiger LT 45 Light" w:hAnsi="Frutiger LT 45 Light" w:cs="Arial"/>
          <w:bCs/>
          <w:sz w:val="20"/>
          <w:szCs w:val="20"/>
          <w:lang w:val="en-GB"/>
        </w:rPr>
        <w:t xml:space="preserve"> and </w:t>
      </w:r>
      <w:r>
        <w:rPr>
          <w:rFonts w:ascii="Frutiger LT 45 Light" w:hAnsi="Frutiger LT 45 Light" w:cs="Arial"/>
          <w:bCs/>
          <w:sz w:val="20"/>
          <w:szCs w:val="20"/>
          <w:lang w:val="en-GB"/>
        </w:rPr>
        <w:t xml:space="preserve">the </w:t>
      </w:r>
      <w:r w:rsidRPr="00A6794C">
        <w:rPr>
          <w:rFonts w:ascii="Frutiger LT 45 Light" w:hAnsi="Frutiger LT 45 Light" w:cs="Arial"/>
          <w:bCs/>
          <w:sz w:val="20"/>
          <w:szCs w:val="20"/>
          <w:lang w:val="en-GB"/>
        </w:rPr>
        <w:t xml:space="preserve">disposal </w:t>
      </w:r>
      <w:r>
        <w:rPr>
          <w:rFonts w:ascii="Frutiger LT 45 Light" w:hAnsi="Frutiger LT 45 Light" w:cs="Arial"/>
          <w:bCs/>
          <w:sz w:val="20"/>
          <w:szCs w:val="20"/>
          <w:lang w:val="en-GB"/>
        </w:rPr>
        <w:t>of</w:t>
      </w:r>
      <w:r w:rsidRPr="00A6794C">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the </w:t>
      </w:r>
      <w:r w:rsidRPr="00A6794C">
        <w:rPr>
          <w:rFonts w:ascii="Frutiger LT 45 Light" w:hAnsi="Frutiger LT 45 Light" w:cs="Arial"/>
          <w:bCs/>
          <w:sz w:val="20"/>
          <w:szCs w:val="20"/>
          <w:lang w:val="en-GB"/>
        </w:rPr>
        <w:t>equity investment, non-interest income would have been flat (</w:t>
      </w:r>
      <w:r>
        <w:rPr>
          <w:rFonts w:ascii="Frutiger LT 45 Light" w:hAnsi="Frutiger LT 45 Light" w:cs="Arial"/>
          <w:bCs/>
          <w:sz w:val="20"/>
          <w:szCs w:val="20"/>
          <w:lang w:val="en-GB"/>
        </w:rPr>
        <w:t>-0.3</w:t>
      </w:r>
      <w:r w:rsidRPr="00A6794C">
        <w:rPr>
          <w:rFonts w:ascii="Frutiger LT 45 Light" w:hAnsi="Frutiger LT 45 Light" w:cs="Arial"/>
          <w:bCs/>
          <w:sz w:val="20"/>
          <w:szCs w:val="20"/>
          <w:lang w:val="en-GB"/>
        </w:rPr>
        <w:t xml:space="preserve"> y-o-y) at </w:t>
      </w:r>
      <w:r w:rsidRPr="00A6794C">
        <w:rPr>
          <w:rFonts w:ascii="Frutiger LT 45 Light" w:hAnsi="Frutiger LT 45 Light" w:cs="Arial"/>
          <w:bCs/>
          <w:dstrike/>
          <w:sz w:val="20"/>
          <w:szCs w:val="20"/>
          <w:lang w:val="en-GB"/>
        </w:rPr>
        <w:t>N</w:t>
      </w:r>
      <w:r w:rsidRPr="00A6794C">
        <w:rPr>
          <w:rFonts w:ascii="Frutiger LT 45 Light" w:hAnsi="Frutiger LT 45 Light" w:cs="Arial"/>
          <w:bCs/>
          <w:sz w:val="20"/>
          <w:szCs w:val="20"/>
          <w:lang w:val="en-GB"/>
        </w:rPr>
        <w:t>82.</w:t>
      </w:r>
      <w:r>
        <w:rPr>
          <w:rFonts w:ascii="Frutiger LT 45 Light" w:hAnsi="Frutiger LT 45 Light" w:cs="Arial"/>
          <w:bCs/>
          <w:sz w:val="20"/>
          <w:szCs w:val="20"/>
          <w:lang w:val="en-GB"/>
        </w:rPr>
        <w:t>2</w:t>
      </w:r>
      <w:r w:rsidRPr="00A6794C">
        <w:rPr>
          <w:rFonts w:ascii="Frutiger LT 45 Light" w:hAnsi="Frutiger LT 45 Light" w:cs="Arial"/>
          <w:bCs/>
          <w:sz w:val="20"/>
          <w:szCs w:val="20"/>
          <w:lang w:val="en-GB"/>
        </w:rPr>
        <w:t xml:space="preserve"> billion. </w:t>
      </w:r>
    </w:p>
    <w:p w:rsidR="005D4072" w:rsidRDefault="005D4072" w:rsidP="005D4072">
      <w:pPr>
        <w:spacing w:after="0" w:line="280" w:lineRule="exact"/>
        <w:rPr>
          <w:rFonts w:ascii="Frutiger LT 45 Light" w:hAnsi="Frutiger LT 45 Light" w:cs="Arial"/>
          <w:bCs/>
          <w:sz w:val="20"/>
          <w:szCs w:val="20"/>
          <w:lang w:val="en-GB"/>
        </w:rPr>
      </w:pPr>
    </w:p>
    <w:p w:rsidR="008A01F5" w:rsidRDefault="008A01F5" w:rsidP="008A01F5">
      <w:pPr>
        <w:spacing w:after="0" w:line="280" w:lineRule="exact"/>
        <w:rPr>
          <w:rFonts w:ascii="Frutiger LT 45 Light" w:hAnsi="Frutiger LT 45 Light" w:cs="Arial"/>
          <w:bCs/>
          <w:sz w:val="20"/>
          <w:szCs w:val="20"/>
          <w:lang w:val="en-GB"/>
        </w:rPr>
      </w:pPr>
      <w:r>
        <w:rPr>
          <w:rFonts w:ascii="Frutiger LT 45 Light" w:hAnsi="Frutiger LT 45 Light" w:cs="Arial"/>
          <w:bCs/>
          <w:sz w:val="20"/>
          <w:szCs w:val="20"/>
          <w:lang w:val="en-GB"/>
        </w:rPr>
        <w:t>F</w:t>
      </w:r>
      <w:r w:rsidRPr="00A6794C">
        <w:rPr>
          <w:rFonts w:ascii="Frutiger LT 45 Light" w:hAnsi="Frutiger LT 45 Light" w:cs="Arial"/>
          <w:bCs/>
          <w:sz w:val="20"/>
          <w:szCs w:val="20"/>
          <w:lang w:val="en-GB"/>
        </w:rPr>
        <w:t>ees and commission (F&amp;C) income</w:t>
      </w:r>
      <w:r w:rsidR="009C23B3">
        <w:rPr>
          <w:rFonts w:ascii="Frutiger LT 45 Light" w:hAnsi="Frutiger LT 45 Light" w:cs="Arial"/>
          <w:bCs/>
          <w:sz w:val="20"/>
          <w:szCs w:val="20"/>
          <w:lang w:val="en-GB"/>
        </w:rPr>
        <w:t>,</w:t>
      </w:r>
      <w:r w:rsidRPr="00A6794C">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representing 64.4% (Dec 2014: 59.3%) of total non-interest income, </w:t>
      </w:r>
      <w:r w:rsidRPr="00A6794C">
        <w:rPr>
          <w:rFonts w:ascii="Frutiger LT 45 Light" w:hAnsi="Frutiger LT 45 Light" w:cs="Arial"/>
          <w:bCs/>
          <w:sz w:val="20"/>
          <w:szCs w:val="20"/>
          <w:lang w:val="en-GB"/>
        </w:rPr>
        <w:t xml:space="preserve">reduced by 4.4% to close at </w:t>
      </w:r>
      <w:r w:rsidRPr="00A6794C">
        <w:rPr>
          <w:rFonts w:ascii="Frutiger LT 45 Light" w:hAnsi="Frutiger LT 45 Light" w:cs="Arial"/>
          <w:bCs/>
          <w:dstrike/>
          <w:sz w:val="20"/>
          <w:szCs w:val="20"/>
          <w:lang w:val="en-GB"/>
        </w:rPr>
        <w:t>N</w:t>
      </w:r>
      <w:r>
        <w:rPr>
          <w:rFonts w:ascii="Frutiger LT 45 Light" w:hAnsi="Frutiger LT 45 Light" w:cs="Arial"/>
          <w:bCs/>
          <w:sz w:val="20"/>
          <w:szCs w:val="20"/>
          <w:lang w:val="en-GB"/>
        </w:rPr>
        <w:t xml:space="preserve">64.1 billion (Dec 2014: </w:t>
      </w:r>
      <w:r w:rsidRPr="00A6794C">
        <w:rPr>
          <w:rFonts w:ascii="Frutiger LT 45 Light" w:hAnsi="Frutiger LT 45 Light" w:cs="Arial"/>
          <w:bCs/>
          <w:dstrike/>
          <w:sz w:val="20"/>
          <w:szCs w:val="20"/>
          <w:lang w:val="en-GB"/>
        </w:rPr>
        <w:t>N</w:t>
      </w:r>
      <w:r>
        <w:rPr>
          <w:rFonts w:ascii="Frutiger LT 45 Light" w:hAnsi="Frutiger LT 45 Light" w:cs="Arial"/>
          <w:bCs/>
          <w:sz w:val="20"/>
          <w:szCs w:val="20"/>
          <w:lang w:val="en-GB"/>
        </w:rPr>
        <w:t>66.98 billion)</w:t>
      </w:r>
      <w:r w:rsidR="007027D9">
        <w:rPr>
          <w:rFonts w:ascii="Frutiger LT 45 Light" w:hAnsi="Frutiger LT 45 Light" w:cs="Arial"/>
          <w:bCs/>
          <w:sz w:val="20"/>
          <w:szCs w:val="20"/>
          <w:lang w:val="en-GB"/>
        </w:rPr>
        <w:t>. This is</w:t>
      </w:r>
      <w:r>
        <w:rPr>
          <w:rFonts w:ascii="Frutiger LT 45 Light" w:hAnsi="Frutiger LT 45 Light" w:cs="Arial"/>
          <w:bCs/>
          <w:sz w:val="20"/>
          <w:szCs w:val="20"/>
          <w:lang w:val="en-GB"/>
        </w:rPr>
        <w:t xml:space="preserve"> as a result of the decline in commission on turnover</w:t>
      </w:r>
      <w:r w:rsidR="009C23B3">
        <w:rPr>
          <w:rFonts w:ascii="Frutiger LT 45 Light" w:hAnsi="Frutiger LT 45 Light" w:cs="Arial"/>
          <w:bCs/>
          <w:sz w:val="20"/>
          <w:szCs w:val="20"/>
          <w:lang w:val="en-GB"/>
        </w:rPr>
        <w:t xml:space="preserve"> (COT)</w:t>
      </w:r>
      <w:r>
        <w:rPr>
          <w:rFonts w:ascii="Frutiger LT 45 Light" w:hAnsi="Frutiger LT 45 Light" w:cs="Arial"/>
          <w:bCs/>
          <w:sz w:val="20"/>
          <w:szCs w:val="20"/>
          <w:lang w:val="en-GB"/>
        </w:rPr>
        <w:t xml:space="preserve">, from </w:t>
      </w:r>
      <w:r w:rsidRPr="00C20F22">
        <w:rPr>
          <w:rFonts w:ascii="Frutiger LT 45 Light" w:hAnsi="Frutiger LT 45 Light" w:cs="Arial"/>
          <w:bCs/>
          <w:dstrike/>
          <w:sz w:val="20"/>
          <w:szCs w:val="20"/>
          <w:lang w:val="en-GB"/>
        </w:rPr>
        <w:t>N</w:t>
      </w:r>
      <w:r>
        <w:rPr>
          <w:rFonts w:ascii="Frutiger LT 45 Light" w:hAnsi="Frutiger LT 45 Light" w:cs="Arial"/>
          <w:bCs/>
          <w:sz w:val="20"/>
          <w:szCs w:val="20"/>
          <w:lang w:val="en-GB"/>
        </w:rPr>
        <w:t xml:space="preserve">15.3 billion to </w:t>
      </w:r>
      <w:r w:rsidRPr="00C20F22">
        <w:rPr>
          <w:rFonts w:ascii="Frutiger LT 45 Light" w:hAnsi="Frutiger LT 45 Light" w:cs="Arial"/>
          <w:bCs/>
          <w:dstrike/>
          <w:sz w:val="20"/>
          <w:szCs w:val="20"/>
          <w:lang w:val="en-GB"/>
        </w:rPr>
        <w:t>N</w:t>
      </w:r>
      <w:r>
        <w:rPr>
          <w:rFonts w:ascii="Frutiger LT 45 Light" w:hAnsi="Frutiger LT 45 Light" w:cs="Arial"/>
          <w:bCs/>
          <w:sz w:val="20"/>
          <w:szCs w:val="20"/>
          <w:lang w:val="en-GB"/>
        </w:rPr>
        <w:t>12.7 billion</w:t>
      </w:r>
      <w:r w:rsidR="007027D9">
        <w:rPr>
          <w:rFonts w:ascii="Frutiger LT 45 Light" w:hAnsi="Frutiger LT 45 Light" w:cs="Arial"/>
          <w:bCs/>
          <w:sz w:val="20"/>
          <w:szCs w:val="20"/>
          <w:lang w:val="en-GB"/>
        </w:rPr>
        <w:t>, in spite of</w:t>
      </w:r>
      <w:r w:rsidR="002C0430" w:rsidRPr="00351119">
        <w:rPr>
          <w:rFonts w:ascii="Frutiger LT 45 Light" w:hAnsi="Frutiger LT 45 Light" w:cs="Arial"/>
          <w:bCs/>
          <w:sz w:val="20"/>
          <w:szCs w:val="20"/>
          <w:lang w:val="en-GB"/>
        </w:rPr>
        <w:t xml:space="preserve"> the 50% regulatory</w:t>
      </w:r>
      <w:r w:rsidR="002C0430">
        <w:rPr>
          <w:rFonts w:ascii="Frutiger LT 45 Light" w:hAnsi="Frutiger LT 45 Light" w:cs="Arial"/>
          <w:bCs/>
          <w:sz w:val="20"/>
          <w:szCs w:val="20"/>
          <w:lang w:val="en-GB"/>
        </w:rPr>
        <w:t xml:space="preserve"> </w:t>
      </w:r>
      <w:r w:rsidR="002C0430" w:rsidRPr="00351119">
        <w:rPr>
          <w:rFonts w:ascii="Frutiger LT 45 Light" w:hAnsi="Frutiger LT 45 Light" w:cs="Arial"/>
          <w:bCs/>
          <w:sz w:val="20"/>
          <w:szCs w:val="20"/>
          <w:lang w:val="en-GB"/>
        </w:rPr>
        <w:t>reduction</w:t>
      </w:r>
      <w:r w:rsidR="002C0430">
        <w:rPr>
          <w:rFonts w:ascii="Frutiger LT 45 Light" w:hAnsi="Frutiger LT 45 Light" w:cs="Arial"/>
          <w:bCs/>
          <w:sz w:val="20"/>
          <w:szCs w:val="20"/>
          <w:lang w:val="en-GB"/>
        </w:rPr>
        <w:t xml:space="preserve"> in the rate,</w:t>
      </w:r>
      <w:r w:rsidR="002C0430" w:rsidRPr="00351119">
        <w:rPr>
          <w:rFonts w:ascii="Frutiger LT 45 Light" w:hAnsi="Frutiger LT 45 Light" w:cs="Arial"/>
          <w:bCs/>
          <w:sz w:val="20"/>
          <w:szCs w:val="20"/>
          <w:lang w:val="en-GB"/>
        </w:rPr>
        <w:t xml:space="preserve"> </w:t>
      </w:r>
      <w:r w:rsidRPr="00351119">
        <w:rPr>
          <w:rFonts w:ascii="Frutiger LT 45 Light" w:hAnsi="Frutiger LT 45 Light" w:cs="Arial"/>
          <w:bCs/>
          <w:sz w:val="20"/>
          <w:szCs w:val="20"/>
          <w:lang w:val="en-GB"/>
        </w:rPr>
        <w:t xml:space="preserve">COT declined by </w:t>
      </w:r>
      <w:r>
        <w:rPr>
          <w:rFonts w:ascii="Frutiger LT 45 Light" w:hAnsi="Frutiger LT 45 Light" w:cs="Arial"/>
          <w:bCs/>
          <w:sz w:val="20"/>
          <w:szCs w:val="20"/>
          <w:lang w:val="en-GB"/>
        </w:rPr>
        <w:t>17.2% y-o-y</w:t>
      </w:r>
      <w:r w:rsidR="000742CA">
        <w:rPr>
          <w:rFonts w:ascii="Frutiger LT 45 Light" w:hAnsi="Frutiger LT 45 Light" w:cs="Arial"/>
          <w:bCs/>
          <w:sz w:val="20"/>
          <w:szCs w:val="20"/>
          <w:lang w:val="en-GB"/>
        </w:rPr>
        <w:t>.</w:t>
      </w:r>
      <w:r w:rsidRPr="00351119">
        <w:rPr>
          <w:rFonts w:ascii="Frutiger LT 45 Light" w:hAnsi="Frutiger LT 45 Light" w:cs="Arial"/>
          <w:bCs/>
          <w:sz w:val="20"/>
          <w:szCs w:val="20"/>
          <w:lang w:val="en-GB"/>
        </w:rPr>
        <w:t xml:space="preserve"> </w:t>
      </w:r>
    </w:p>
    <w:p w:rsidR="005D4072" w:rsidRDefault="005D4072" w:rsidP="005D4072">
      <w:pPr>
        <w:spacing w:after="0" w:line="280" w:lineRule="exact"/>
        <w:rPr>
          <w:rFonts w:ascii="Frutiger LT 45 Light" w:hAnsi="Frutiger LT 45 Light" w:cs="Arial"/>
          <w:bCs/>
          <w:sz w:val="20"/>
          <w:szCs w:val="20"/>
          <w:lang w:val="en-GB"/>
        </w:rPr>
      </w:pPr>
    </w:p>
    <w:p w:rsidR="008A01F5" w:rsidRPr="004677B2" w:rsidRDefault="008A01F5" w:rsidP="008A01F5">
      <w:pPr>
        <w:spacing w:after="0" w:line="280" w:lineRule="exact"/>
        <w:rPr>
          <w:rFonts w:ascii="Frutiger LT 45 Light" w:hAnsi="Frutiger LT 45 Light" w:cs="Arial"/>
          <w:bCs/>
          <w:sz w:val="20"/>
          <w:szCs w:val="20"/>
          <w:lang w:val="en-GB"/>
        </w:rPr>
      </w:pPr>
      <w:r>
        <w:rPr>
          <w:rFonts w:ascii="Frutiger LT 45 Light" w:hAnsi="Frutiger LT 45 Light" w:cs="Arial"/>
          <w:bCs/>
          <w:sz w:val="20"/>
          <w:szCs w:val="20"/>
          <w:lang w:val="en-GB"/>
        </w:rPr>
        <w:t>N</w:t>
      </w:r>
      <w:r w:rsidRPr="00E0508F">
        <w:rPr>
          <w:rFonts w:ascii="Frutiger LT 45 Light" w:hAnsi="Frutiger LT 45 Light" w:cs="Arial"/>
          <w:bCs/>
          <w:sz w:val="20"/>
          <w:szCs w:val="20"/>
          <w:lang w:val="en-GB"/>
        </w:rPr>
        <w:t>on-interest income to net revenue closed at 27.3% (Dec 2014: 31.7%)</w:t>
      </w:r>
      <w:r w:rsidR="00CB2AA7">
        <w:rPr>
          <w:rFonts w:ascii="Frutiger LT 45 Light" w:hAnsi="Frutiger LT 45 Light" w:cs="Arial"/>
          <w:bCs/>
          <w:sz w:val="20"/>
          <w:szCs w:val="20"/>
          <w:lang w:val="en-GB"/>
        </w:rPr>
        <w:t>,</w:t>
      </w:r>
      <w:r w:rsidRPr="00E0508F">
        <w:rPr>
          <w:rFonts w:ascii="Frutiger LT 45 Light" w:hAnsi="Frutiger LT 45 Light" w:cs="Arial"/>
          <w:bCs/>
          <w:sz w:val="20"/>
          <w:szCs w:val="20"/>
          <w:lang w:val="en-GB"/>
        </w:rPr>
        <w:t xml:space="preserve"> demonstrating the resilience </w:t>
      </w:r>
      <w:r w:rsidR="009C23B3">
        <w:rPr>
          <w:rFonts w:ascii="Frutiger LT 45 Light" w:hAnsi="Frutiger LT 45 Light" w:cs="Arial"/>
          <w:bCs/>
          <w:sz w:val="20"/>
          <w:szCs w:val="20"/>
          <w:lang w:val="en-GB"/>
        </w:rPr>
        <w:t xml:space="preserve">of the </w:t>
      </w:r>
      <w:r w:rsidR="006655A8">
        <w:rPr>
          <w:rFonts w:ascii="Frutiger LT 45 Light" w:hAnsi="Frutiger LT 45 Light" w:cs="Arial"/>
          <w:bCs/>
          <w:sz w:val="20"/>
          <w:szCs w:val="20"/>
          <w:lang w:val="en-GB"/>
        </w:rPr>
        <w:t>Group</w:t>
      </w:r>
      <w:r w:rsidR="009C23B3">
        <w:rPr>
          <w:rFonts w:ascii="Frutiger LT 45 Light" w:hAnsi="Frutiger LT 45 Light" w:cs="Arial"/>
          <w:bCs/>
          <w:sz w:val="20"/>
          <w:szCs w:val="20"/>
          <w:lang w:val="en-GB"/>
        </w:rPr>
        <w:t xml:space="preserve"> </w:t>
      </w:r>
      <w:r w:rsidRPr="00E0508F">
        <w:rPr>
          <w:rFonts w:ascii="Frutiger LT 45 Light" w:hAnsi="Frutiger LT 45 Light" w:cs="Arial"/>
          <w:bCs/>
          <w:sz w:val="20"/>
          <w:szCs w:val="20"/>
          <w:lang w:val="en-GB"/>
        </w:rPr>
        <w:t>in generating non-funded income</w:t>
      </w:r>
      <w:r w:rsidR="00DE7854">
        <w:rPr>
          <w:rFonts w:ascii="Frutiger LT 45 Light" w:hAnsi="Frutiger LT 45 Light" w:cs="Arial"/>
          <w:bCs/>
          <w:sz w:val="20"/>
          <w:szCs w:val="20"/>
          <w:lang w:val="en-GB"/>
        </w:rPr>
        <w:t>. I</w:t>
      </w:r>
      <w:r w:rsidRPr="00473CE9">
        <w:rPr>
          <w:rFonts w:ascii="Frutiger LT 45 Light" w:hAnsi="Frutiger LT 45 Light" w:cs="Arial"/>
          <w:bCs/>
          <w:sz w:val="20"/>
          <w:szCs w:val="20"/>
          <w:lang w:val="en-GB"/>
        </w:rPr>
        <w:t>n line with our strategy of growing e-business transactions, electronic banking fees grew</w:t>
      </w:r>
      <w:r w:rsidR="009C23B3">
        <w:rPr>
          <w:rFonts w:ascii="Frutiger LT 45 Light" w:hAnsi="Frutiger LT 45 Light" w:cs="Arial"/>
          <w:bCs/>
          <w:sz w:val="20"/>
          <w:szCs w:val="20"/>
          <w:lang w:val="en-GB"/>
        </w:rPr>
        <w:t xml:space="preserve"> by</w:t>
      </w:r>
      <w:r w:rsidRPr="00473CE9">
        <w:rPr>
          <w:rFonts w:ascii="Frutiger LT 45 Light" w:hAnsi="Frutiger LT 45 Light" w:cs="Arial"/>
          <w:bCs/>
          <w:sz w:val="20"/>
          <w:szCs w:val="20"/>
          <w:lang w:val="en-GB"/>
        </w:rPr>
        <w:t xml:space="preserve"> 34.1% y-o-y to </w:t>
      </w:r>
      <w:r w:rsidRPr="00473CE9">
        <w:rPr>
          <w:rFonts w:ascii="Frutiger LT 45 Light" w:hAnsi="Frutiger LT 45 Light" w:cs="Arial"/>
          <w:bCs/>
          <w:dstrike/>
          <w:sz w:val="20"/>
          <w:szCs w:val="20"/>
          <w:lang w:val="en-GB"/>
        </w:rPr>
        <w:t>N</w:t>
      </w:r>
      <w:r w:rsidRPr="00473CE9">
        <w:rPr>
          <w:rFonts w:ascii="Frutiger LT 45 Light" w:hAnsi="Frutiger LT 45 Light" w:cs="Arial"/>
          <w:bCs/>
          <w:sz w:val="20"/>
          <w:szCs w:val="20"/>
          <w:lang w:val="en-GB"/>
        </w:rPr>
        <w:t xml:space="preserve">15.4 billion (Dec 2014: </w:t>
      </w:r>
      <w:r w:rsidRPr="00473CE9">
        <w:rPr>
          <w:rFonts w:ascii="Frutiger LT 45 Light" w:hAnsi="Frutiger LT 45 Light" w:cs="Arial"/>
          <w:bCs/>
          <w:dstrike/>
          <w:sz w:val="20"/>
          <w:szCs w:val="20"/>
          <w:lang w:val="en-GB"/>
        </w:rPr>
        <w:t>N</w:t>
      </w:r>
      <w:r w:rsidRPr="00473CE9">
        <w:rPr>
          <w:rFonts w:ascii="Frutiger LT 45 Light" w:hAnsi="Frutiger LT 45 Light" w:cs="Arial"/>
          <w:bCs/>
          <w:sz w:val="20"/>
          <w:szCs w:val="20"/>
          <w:lang w:val="en-GB"/>
        </w:rPr>
        <w:t xml:space="preserve">11.5 billion). Electronic banking </w:t>
      </w:r>
      <w:r w:rsidR="005168BD">
        <w:rPr>
          <w:rFonts w:ascii="Frutiger LT 45 Light" w:hAnsi="Frutiger LT 45 Light" w:cs="Arial"/>
          <w:bCs/>
          <w:sz w:val="20"/>
          <w:szCs w:val="20"/>
          <w:lang w:val="en-GB"/>
        </w:rPr>
        <w:t>makes up 24% of the</w:t>
      </w:r>
      <w:r w:rsidR="009C23B3" w:rsidRPr="00473CE9">
        <w:rPr>
          <w:rFonts w:ascii="Frutiger LT 45 Light" w:hAnsi="Frutiger LT 45 Light" w:cs="Arial"/>
          <w:bCs/>
          <w:sz w:val="20"/>
          <w:szCs w:val="20"/>
          <w:lang w:val="en-GB"/>
        </w:rPr>
        <w:t xml:space="preserve"> fees and commission income</w:t>
      </w:r>
      <w:r w:rsidR="005168BD">
        <w:rPr>
          <w:rFonts w:ascii="Frutiger LT 45 Light" w:hAnsi="Frutiger LT 45 Light" w:cs="Arial"/>
          <w:bCs/>
          <w:sz w:val="20"/>
          <w:szCs w:val="20"/>
          <w:lang w:val="en-GB"/>
        </w:rPr>
        <w:t xml:space="preserve"> </w:t>
      </w:r>
      <w:r w:rsidR="005168BD" w:rsidRPr="00473CE9">
        <w:rPr>
          <w:rFonts w:ascii="Frutiger LT 45 Light" w:hAnsi="Frutiger LT 45 Light" w:cs="Arial"/>
          <w:bCs/>
          <w:sz w:val="20"/>
          <w:szCs w:val="20"/>
          <w:lang w:val="en-GB"/>
        </w:rPr>
        <w:t>(Dec 2014: 17.1%)</w:t>
      </w:r>
      <w:r w:rsidR="009C23B3">
        <w:rPr>
          <w:rFonts w:ascii="Frutiger LT 45 Light" w:hAnsi="Frutiger LT 45 Light" w:cs="Arial"/>
          <w:bCs/>
          <w:sz w:val="20"/>
          <w:szCs w:val="20"/>
          <w:lang w:val="en-GB"/>
        </w:rPr>
        <w:t>,</w:t>
      </w:r>
      <w:r w:rsidR="005168BD">
        <w:rPr>
          <w:rFonts w:ascii="Frutiger LT 45 Light" w:hAnsi="Frutiger LT 45 Light" w:cs="Arial"/>
          <w:bCs/>
          <w:sz w:val="20"/>
          <w:szCs w:val="20"/>
          <w:lang w:val="en-GB"/>
        </w:rPr>
        <w:t xml:space="preserve"> and it is now its highest contributor</w:t>
      </w:r>
      <w:r w:rsidR="00CB2AA7">
        <w:rPr>
          <w:rFonts w:ascii="Frutiger LT 45 Light" w:hAnsi="Frutiger LT 45 Light" w:cs="Arial"/>
          <w:bCs/>
          <w:sz w:val="20"/>
          <w:szCs w:val="20"/>
          <w:lang w:val="en-GB"/>
        </w:rPr>
        <w:t>.</w:t>
      </w:r>
      <w:r w:rsidR="00DE7854">
        <w:rPr>
          <w:rFonts w:ascii="Frutiger LT 45 Light" w:hAnsi="Frutiger LT 45 Light" w:cs="Arial"/>
          <w:bCs/>
          <w:sz w:val="20"/>
          <w:szCs w:val="20"/>
          <w:lang w:val="en-GB"/>
        </w:rPr>
        <w:t xml:space="preserve"> In addition, net revenue from insurance premiums also contributed strongly to non-interest income</w:t>
      </w:r>
      <w:r w:rsidR="00B100A7">
        <w:rPr>
          <w:rFonts w:ascii="Frutiger LT 45 Light" w:hAnsi="Frutiger LT 45 Light" w:cs="Arial"/>
          <w:bCs/>
          <w:sz w:val="20"/>
          <w:szCs w:val="20"/>
          <w:lang w:val="en-GB"/>
        </w:rPr>
        <w:t xml:space="preserve"> from sustained growth in our</w:t>
      </w:r>
      <w:r w:rsidR="00DE7854">
        <w:rPr>
          <w:rFonts w:ascii="Frutiger LT 45 Light" w:hAnsi="Frutiger LT 45 Light" w:cs="Arial"/>
          <w:bCs/>
          <w:sz w:val="20"/>
          <w:szCs w:val="20"/>
          <w:lang w:val="en-GB"/>
        </w:rPr>
        <w:t xml:space="preserve"> insurance business. Net </w:t>
      </w:r>
      <w:r w:rsidR="001C46F0">
        <w:rPr>
          <w:rFonts w:ascii="Frutiger LT 45 Light" w:hAnsi="Frutiger LT 45 Light" w:cs="Arial"/>
          <w:bCs/>
          <w:sz w:val="20"/>
          <w:szCs w:val="20"/>
          <w:lang w:val="en-GB"/>
        </w:rPr>
        <w:t>p</w:t>
      </w:r>
      <w:r w:rsidR="00DE7854">
        <w:rPr>
          <w:rFonts w:ascii="Frutiger LT 45 Light" w:hAnsi="Frutiger LT 45 Light" w:cs="Arial"/>
          <w:bCs/>
          <w:sz w:val="20"/>
          <w:szCs w:val="20"/>
          <w:lang w:val="en-GB"/>
        </w:rPr>
        <w:t xml:space="preserve">remium revenue grew by +171.5% y-o-y to </w:t>
      </w:r>
      <w:r w:rsidR="00DE7854" w:rsidRPr="00DE7854">
        <w:rPr>
          <w:rFonts w:ascii="Frutiger LT 45 Light" w:hAnsi="Frutiger LT 45 Light" w:cs="Arial"/>
          <w:bCs/>
          <w:dstrike/>
          <w:sz w:val="20"/>
          <w:szCs w:val="20"/>
          <w:lang w:val="en-GB"/>
        </w:rPr>
        <w:t>N</w:t>
      </w:r>
      <w:r w:rsidR="00DE7854">
        <w:rPr>
          <w:rFonts w:ascii="Frutiger LT 45 Light" w:hAnsi="Frutiger LT 45 Light" w:cs="Arial"/>
          <w:bCs/>
          <w:sz w:val="20"/>
          <w:szCs w:val="20"/>
          <w:lang w:val="en-GB"/>
        </w:rPr>
        <w:t xml:space="preserve">7.3 billion (Dec 2014: </w:t>
      </w:r>
      <w:r w:rsidR="00DE7854" w:rsidRPr="00DE7854">
        <w:rPr>
          <w:rFonts w:ascii="Frutiger LT 45 Light" w:hAnsi="Frutiger LT 45 Light" w:cs="Arial"/>
          <w:bCs/>
          <w:dstrike/>
          <w:sz w:val="20"/>
          <w:szCs w:val="20"/>
          <w:lang w:val="en-GB"/>
        </w:rPr>
        <w:t>N</w:t>
      </w:r>
      <w:r w:rsidR="00DE7854">
        <w:rPr>
          <w:rFonts w:ascii="Frutiger LT 45 Light" w:hAnsi="Frutiger LT 45 Light" w:cs="Arial"/>
          <w:bCs/>
          <w:sz w:val="20"/>
          <w:szCs w:val="20"/>
          <w:lang w:val="en-GB"/>
        </w:rPr>
        <w:t>2.7 billion)</w:t>
      </w:r>
      <w:r w:rsidR="00E33FE9">
        <w:rPr>
          <w:rFonts w:ascii="Frutiger LT 45 Light" w:hAnsi="Frutiger LT 45 Light" w:cs="Arial"/>
          <w:bCs/>
          <w:sz w:val="20"/>
          <w:szCs w:val="20"/>
          <w:lang w:val="en-GB"/>
        </w:rPr>
        <w:t>.</w:t>
      </w:r>
    </w:p>
    <w:p w:rsidR="005D4072" w:rsidRDefault="005D4072" w:rsidP="005D4072">
      <w:pPr>
        <w:spacing w:after="0" w:line="280" w:lineRule="exact"/>
        <w:rPr>
          <w:rFonts w:ascii="Frutiger LT 45 Light" w:hAnsi="Frutiger LT 45 Light" w:cs="Arial"/>
          <w:bCs/>
          <w:color w:val="FF0000"/>
          <w:sz w:val="20"/>
          <w:szCs w:val="20"/>
          <w:lang w:val="en-GB"/>
        </w:rPr>
      </w:pPr>
    </w:p>
    <w:p w:rsidR="00E33FE9" w:rsidRDefault="00E33FE9" w:rsidP="00E33FE9">
      <w:pPr>
        <w:spacing w:after="0" w:line="280" w:lineRule="exact"/>
        <w:rPr>
          <w:rFonts w:ascii="Frutiger LT 45 Light" w:hAnsi="Frutiger LT 45 Light" w:cs="Arial"/>
          <w:bCs/>
          <w:sz w:val="20"/>
          <w:szCs w:val="20"/>
          <w:lang w:val="en-GB"/>
        </w:rPr>
      </w:pPr>
      <w:r w:rsidRPr="009B6F3E">
        <w:rPr>
          <w:rFonts w:ascii="Frutiger LT 45 Light" w:hAnsi="Frutiger LT 45 Light" w:cs="Arial"/>
          <w:b/>
          <w:sz w:val="20"/>
          <w:szCs w:val="20"/>
          <w:lang w:val="en-GB"/>
        </w:rPr>
        <w:t xml:space="preserve">Operating expenses </w:t>
      </w:r>
      <w:r w:rsidRPr="009B6F3E">
        <w:rPr>
          <w:rFonts w:ascii="Frutiger LT 45 Light" w:hAnsi="Frutiger LT 45 Light" w:cs="Arial"/>
          <w:sz w:val="20"/>
          <w:szCs w:val="20"/>
          <w:lang w:val="en-GB"/>
        </w:rPr>
        <w:t xml:space="preserve">decreased </w:t>
      </w:r>
      <w:r w:rsidR="005168BD">
        <w:rPr>
          <w:rFonts w:ascii="Frutiger LT 45 Light" w:hAnsi="Frutiger LT 45 Light" w:cs="Arial"/>
          <w:sz w:val="20"/>
          <w:szCs w:val="20"/>
          <w:lang w:val="en-GB"/>
        </w:rPr>
        <w:t xml:space="preserve">by </w:t>
      </w:r>
      <w:r w:rsidRPr="009B6F3E">
        <w:rPr>
          <w:rFonts w:ascii="Frutiger LT 45 Light" w:hAnsi="Frutiger LT 45 Light" w:cs="Arial"/>
          <w:sz w:val="20"/>
          <w:szCs w:val="20"/>
          <w:lang w:val="en-GB"/>
        </w:rPr>
        <w:t>5.6% y-o-y</w:t>
      </w:r>
      <w:r w:rsidRPr="009B6F3E">
        <w:rPr>
          <w:rFonts w:ascii="Frutiger LT 45 Light" w:hAnsi="Frutiger LT 45 Light" w:cs="Arial"/>
          <w:bCs/>
          <w:sz w:val="20"/>
          <w:szCs w:val="20"/>
          <w:lang w:val="en-GB"/>
        </w:rPr>
        <w:t xml:space="preserve"> to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 xml:space="preserve">223.6 billion (Dec 2014: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236.8 billion)</w:t>
      </w:r>
      <w:r>
        <w:rPr>
          <w:rFonts w:ascii="Frutiger LT 45 Light" w:hAnsi="Frutiger LT 45 Light" w:cs="Arial"/>
          <w:bCs/>
          <w:sz w:val="20"/>
          <w:szCs w:val="20"/>
          <w:lang w:val="en-GB"/>
        </w:rPr>
        <w:t>,</w:t>
      </w:r>
      <w:r w:rsidRPr="009B6F3E">
        <w:rPr>
          <w:rFonts w:ascii="Frutiger LT 45 Light" w:hAnsi="Frutiger LT 45 Light" w:cs="Arial"/>
          <w:bCs/>
          <w:sz w:val="20"/>
          <w:szCs w:val="20"/>
          <w:lang w:val="en-GB"/>
        </w:rPr>
        <w:t xml:space="preserve"> </w:t>
      </w:r>
      <w:r w:rsidR="00156D37">
        <w:rPr>
          <w:rFonts w:ascii="Frutiger LT 45 Light" w:hAnsi="Frutiger LT 45 Light" w:cs="Arial"/>
          <w:bCs/>
          <w:sz w:val="20"/>
          <w:szCs w:val="20"/>
          <w:lang w:val="en-GB"/>
        </w:rPr>
        <w:t>in a 9.6% inflation environment. This was</w:t>
      </w:r>
      <w:r w:rsidR="00156D37" w:rsidRPr="009B6F3E">
        <w:rPr>
          <w:rFonts w:ascii="Frutiger LT 45 Light" w:hAnsi="Frutiger LT 45 Light" w:cs="Arial"/>
          <w:bCs/>
          <w:sz w:val="20"/>
          <w:szCs w:val="20"/>
          <w:lang w:val="en-GB"/>
        </w:rPr>
        <w:t xml:space="preserve"> </w:t>
      </w:r>
      <w:r w:rsidRPr="009B6F3E">
        <w:rPr>
          <w:rFonts w:ascii="Frutiger LT 45 Light" w:hAnsi="Frutiger LT 45 Light" w:cs="Arial"/>
          <w:bCs/>
          <w:sz w:val="20"/>
          <w:szCs w:val="20"/>
          <w:lang w:val="en-GB"/>
        </w:rPr>
        <w:t xml:space="preserve">driven primarily by a </w:t>
      </w:r>
      <w:r>
        <w:rPr>
          <w:rFonts w:ascii="Frutiger LT 45 Light" w:hAnsi="Frutiger LT 45 Light" w:cs="Arial"/>
          <w:bCs/>
          <w:sz w:val="20"/>
          <w:szCs w:val="20"/>
          <w:lang w:val="en-GB"/>
        </w:rPr>
        <w:t xml:space="preserve">decrease in </w:t>
      </w:r>
      <w:r w:rsidRPr="009B6F3E">
        <w:rPr>
          <w:rFonts w:ascii="Frutiger LT 45 Light" w:hAnsi="Frutiger LT 45 Light" w:cs="Arial"/>
          <w:bCs/>
          <w:sz w:val="20"/>
          <w:szCs w:val="20"/>
          <w:lang w:val="en-GB"/>
        </w:rPr>
        <w:t xml:space="preserve">regulatory cost (-0.3%) to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30.1 billion</w:t>
      </w:r>
      <w:r>
        <w:rPr>
          <w:rFonts w:ascii="Frutiger LT 45 Light" w:hAnsi="Frutiger LT 45 Light" w:cs="Arial"/>
          <w:bCs/>
          <w:sz w:val="20"/>
          <w:szCs w:val="20"/>
          <w:lang w:val="en-GB"/>
        </w:rPr>
        <w:t>;</w:t>
      </w:r>
      <w:r w:rsidRPr="009B6F3E">
        <w:rPr>
          <w:rFonts w:ascii="Frutiger LT 45 Light" w:hAnsi="Frutiger LT 45 Light" w:cs="Arial"/>
          <w:bCs/>
          <w:sz w:val="20"/>
          <w:szCs w:val="20"/>
          <w:lang w:val="en-GB"/>
        </w:rPr>
        <w:t xml:space="preserve"> maintenance cost (-1.4%) to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19.3 billion</w:t>
      </w:r>
      <w:r>
        <w:rPr>
          <w:rFonts w:ascii="Frutiger LT 45 Light" w:hAnsi="Frutiger LT 45 Light" w:cs="Arial"/>
          <w:bCs/>
          <w:sz w:val="20"/>
          <w:szCs w:val="20"/>
          <w:lang w:val="en-GB"/>
        </w:rPr>
        <w:t>;</w:t>
      </w:r>
      <w:r w:rsidRPr="009B6F3E">
        <w:rPr>
          <w:rFonts w:ascii="Frutiger LT 45 Light" w:hAnsi="Frutiger LT 45 Light" w:cs="Arial"/>
          <w:bCs/>
          <w:sz w:val="20"/>
          <w:szCs w:val="20"/>
          <w:lang w:val="en-GB"/>
        </w:rPr>
        <w:t xml:space="preserve"> advert and corporate promotions (-33.7%) to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8.5 billion</w:t>
      </w:r>
      <w:r>
        <w:rPr>
          <w:rFonts w:ascii="Frutiger LT 45 Light" w:hAnsi="Frutiger LT 45 Light" w:cs="Arial"/>
          <w:bCs/>
          <w:sz w:val="20"/>
          <w:szCs w:val="20"/>
          <w:lang w:val="en-GB"/>
        </w:rPr>
        <w:t>;</w:t>
      </w:r>
      <w:r w:rsidR="005168BD">
        <w:rPr>
          <w:rFonts w:ascii="Frutiger LT 45 Light" w:hAnsi="Frutiger LT 45 Light" w:cs="Arial"/>
          <w:bCs/>
          <w:sz w:val="20"/>
          <w:szCs w:val="20"/>
          <w:lang w:val="en-GB"/>
        </w:rPr>
        <w:t xml:space="preserve"> and,</w:t>
      </w:r>
      <w:r w:rsidRPr="009B6F3E">
        <w:rPr>
          <w:rFonts w:ascii="Frutiger LT 45 Light" w:hAnsi="Frutiger LT 45 Light" w:cs="Arial"/>
          <w:bCs/>
          <w:sz w:val="20"/>
          <w:szCs w:val="20"/>
          <w:lang w:val="en-GB"/>
        </w:rPr>
        <w:t xml:space="preserve"> donations and subscriptions (-23.7%) to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1.4 billion</w:t>
      </w:r>
      <w:r w:rsidR="005168BD">
        <w:rPr>
          <w:rFonts w:ascii="Frutiger LT 45 Light" w:hAnsi="Frutiger LT 45 Light" w:cs="Arial"/>
          <w:bCs/>
          <w:sz w:val="20"/>
          <w:szCs w:val="20"/>
          <w:lang w:val="en-GB"/>
        </w:rPr>
        <w:t>.</w:t>
      </w:r>
      <w:r>
        <w:rPr>
          <w:rFonts w:ascii="Frutiger LT 45 Light" w:hAnsi="Frutiger LT 45 Light" w:cs="Arial"/>
          <w:bCs/>
          <w:sz w:val="20"/>
          <w:szCs w:val="20"/>
          <w:lang w:val="en-GB"/>
        </w:rPr>
        <w:t xml:space="preserve"> </w:t>
      </w:r>
      <w:r w:rsidR="005168BD">
        <w:rPr>
          <w:rFonts w:ascii="Frutiger LT 45 Light" w:hAnsi="Frutiger LT 45 Light" w:cs="Arial"/>
          <w:bCs/>
          <w:sz w:val="20"/>
          <w:szCs w:val="20"/>
          <w:lang w:val="en-GB"/>
        </w:rPr>
        <w:t>S</w:t>
      </w:r>
      <w:r w:rsidRPr="009B6F3E">
        <w:rPr>
          <w:rFonts w:ascii="Frutiger LT 45 Light" w:hAnsi="Frutiger LT 45 Light" w:cs="Arial"/>
          <w:bCs/>
          <w:sz w:val="20"/>
          <w:szCs w:val="20"/>
          <w:lang w:val="en-GB"/>
        </w:rPr>
        <w:t xml:space="preserve">taff cost </w:t>
      </w:r>
      <w:r w:rsidR="005168BD">
        <w:rPr>
          <w:rFonts w:ascii="Frutiger LT 45 Light" w:hAnsi="Frutiger LT 45 Light" w:cs="Arial"/>
          <w:bCs/>
          <w:sz w:val="20"/>
          <w:szCs w:val="20"/>
          <w:lang w:val="en-GB"/>
        </w:rPr>
        <w:t>remained</w:t>
      </w:r>
      <w:r>
        <w:rPr>
          <w:rFonts w:ascii="Frutiger LT 45 Light" w:hAnsi="Frutiger LT 45 Light" w:cs="Arial"/>
          <w:bCs/>
          <w:sz w:val="20"/>
          <w:szCs w:val="20"/>
          <w:lang w:val="en-GB"/>
        </w:rPr>
        <w:t xml:space="preserve"> relatively </w:t>
      </w:r>
      <w:r w:rsidRPr="009B6F3E">
        <w:rPr>
          <w:rFonts w:ascii="Frutiger LT 45 Light" w:hAnsi="Frutiger LT 45 Light" w:cs="Arial"/>
          <w:bCs/>
          <w:sz w:val="20"/>
          <w:szCs w:val="20"/>
          <w:lang w:val="en-GB"/>
        </w:rPr>
        <w:t xml:space="preserve">flat </w:t>
      </w:r>
      <w:r>
        <w:rPr>
          <w:rFonts w:ascii="Frutiger LT 45 Light" w:hAnsi="Frutiger LT 45 Light" w:cs="Arial"/>
          <w:bCs/>
          <w:sz w:val="20"/>
          <w:szCs w:val="20"/>
          <w:lang w:val="en-GB"/>
        </w:rPr>
        <w:t>(</w:t>
      </w:r>
      <w:r w:rsidRPr="009B6F3E">
        <w:rPr>
          <w:rFonts w:ascii="Frutiger LT 45 Light" w:hAnsi="Frutiger LT 45 Light" w:cs="Arial"/>
          <w:bCs/>
          <w:sz w:val="20"/>
          <w:szCs w:val="20"/>
          <w:lang w:val="en-GB"/>
        </w:rPr>
        <w:t>+0.7%</w:t>
      </w:r>
      <w:r>
        <w:rPr>
          <w:rFonts w:ascii="Frutiger LT 45 Light" w:hAnsi="Frutiger LT 45 Light" w:cs="Arial"/>
          <w:bCs/>
          <w:sz w:val="20"/>
          <w:szCs w:val="20"/>
          <w:lang w:val="en-GB"/>
        </w:rPr>
        <w:t>)</w:t>
      </w:r>
      <w:r w:rsidRPr="009B6F3E">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at</w:t>
      </w:r>
      <w:r w:rsidRPr="009B6F3E">
        <w:rPr>
          <w:rFonts w:ascii="Frutiger LT 45 Light" w:hAnsi="Frutiger LT 45 Light" w:cs="Arial"/>
          <w:bCs/>
          <w:sz w:val="20"/>
          <w:szCs w:val="20"/>
          <w:lang w:val="en-GB"/>
        </w:rPr>
        <w:t xml:space="preserve"> </w:t>
      </w:r>
      <w:r w:rsidRPr="009B6F3E">
        <w:rPr>
          <w:rFonts w:ascii="Frutiger LT 45 Light" w:hAnsi="Frutiger LT 45 Light" w:cs="Arial"/>
          <w:bCs/>
          <w:dstrike/>
          <w:sz w:val="20"/>
          <w:szCs w:val="20"/>
          <w:lang w:val="en-GB"/>
        </w:rPr>
        <w:t>N</w:t>
      </w:r>
      <w:r w:rsidRPr="009B6F3E">
        <w:rPr>
          <w:rFonts w:ascii="Frutiger LT 45 Light" w:hAnsi="Frutiger LT 45 Light" w:cs="Arial"/>
          <w:bCs/>
          <w:sz w:val="20"/>
          <w:szCs w:val="20"/>
          <w:lang w:val="en-GB"/>
        </w:rPr>
        <w:t>80.4 billion</w:t>
      </w:r>
      <w:r w:rsidR="005168BD">
        <w:rPr>
          <w:rFonts w:ascii="Frutiger LT 45 Light" w:hAnsi="Frutiger LT 45 Light" w:cs="Arial"/>
          <w:bCs/>
          <w:sz w:val="20"/>
          <w:szCs w:val="20"/>
          <w:lang w:val="en-GB"/>
        </w:rPr>
        <w:t>.</w:t>
      </w:r>
      <w:r w:rsidR="00465FDF">
        <w:rPr>
          <w:rFonts w:ascii="Frutiger LT 45 Light" w:hAnsi="Frutiger LT 45 Light" w:cs="Arial"/>
          <w:bCs/>
          <w:sz w:val="20"/>
          <w:szCs w:val="20"/>
          <w:lang w:val="en-GB"/>
        </w:rPr>
        <w:t xml:space="preserve"> </w:t>
      </w:r>
      <w:r w:rsidR="005168BD">
        <w:rPr>
          <w:rFonts w:ascii="Frutiger LT 45 Light" w:hAnsi="Frutiger LT 45 Light" w:cs="Arial"/>
          <w:bCs/>
          <w:sz w:val="20"/>
          <w:szCs w:val="20"/>
          <w:lang w:val="en-GB"/>
        </w:rPr>
        <w:t>The above achievements highlight</w:t>
      </w:r>
      <w:r>
        <w:rPr>
          <w:rFonts w:ascii="Frutiger LT 45 Light" w:hAnsi="Frutiger LT 45 Light" w:cs="Arial"/>
          <w:bCs/>
          <w:sz w:val="20"/>
          <w:szCs w:val="20"/>
          <w:lang w:val="en-GB"/>
        </w:rPr>
        <w:t xml:space="preserve"> our resolve </w:t>
      </w:r>
      <w:r w:rsidRPr="009B6F3E">
        <w:rPr>
          <w:rFonts w:ascii="Frutiger LT 45 Light" w:hAnsi="Frutiger LT 45 Light" w:cs="Arial"/>
          <w:bCs/>
          <w:sz w:val="20"/>
          <w:szCs w:val="20"/>
          <w:lang w:val="en-GB"/>
        </w:rPr>
        <w:t>in ensuring</w:t>
      </w:r>
      <w:r w:rsidR="005D470D">
        <w:rPr>
          <w:rFonts w:ascii="Frutiger LT 45 Light" w:hAnsi="Frutiger LT 45 Light" w:cs="Arial"/>
          <w:bCs/>
          <w:sz w:val="20"/>
          <w:szCs w:val="20"/>
          <w:lang w:val="en-GB"/>
        </w:rPr>
        <w:t xml:space="preserve"> that</w:t>
      </w:r>
      <w:r w:rsidRPr="009B6F3E">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sustainable </w:t>
      </w:r>
      <w:r w:rsidRPr="009B6F3E">
        <w:rPr>
          <w:rFonts w:ascii="Frutiger LT 45 Light" w:hAnsi="Frutiger LT 45 Light" w:cs="Arial"/>
          <w:bCs/>
          <w:sz w:val="20"/>
          <w:szCs w:val="20"/>
          <w:lang w:val="en-GB"/>
        </w:rPr>
        <w:t xml:space="preserve">operational efficiency permeates every aspect of our business. </w:t>
      </w:r>
      <w:r w:rsidR="0091435B">
        <w:rPr>
          <w:rFonts w:ascii="Frutiger LT 45 Light" w:hAnsi="Frutiger LT 45 Light" w:cs="Arial"/>
          <w:bCs/>
          <w:sz w:val="20"/>
          <w:szCs w:val="20"/>
          <w:lang w:val="en-GB"/>
        </w:rPr>
        <w:t>The bulk of the</w:t>
      </w:r>
      <w:r w:rsidR="00096D9D">
        <w:rPr>
          <w:rFonts w:ascii="Frutiger LT 45 Light" w:hAnsi="Frutiger LT 45 Light" w:cs="Arial"/>
          <w:bCs/>
          <w:sz w:val="20"/>
          <w:szCs w:val="20"/>
          <w:lang w:val="en-GB"/>
        </w:rPr>
        <w:t>se</w:t>
      </w:r>
      <w:r w:rsidR="0091435B">
        <w:rPr>
          <w:rFonts w:ascii="Frutiger LT 45 Light" w:hAnsi="Frutiger LT 45 Light" w:cs="Arial"/>
          <w:bCs/>
          <w:sz w:val="20"/>
          <w:szCs w:val="20"/>
          <w:lang w:val="en-GB"/>
        </w:rPr>
        <w:t xml:space="preserve"> cost </w:t>
      </w:r>
      <w:r w:rsidR="00096D9D">
        <w:rPr>
          <w:rFonts w:ascii="Frutiger LT 45 Light" w:hAnsi="Frutiger LT 45 Light" w:cs="Arial"/>
          <w:bCs/>
          <w:sz w:val="20"/>
          <w:szCs w:val="20"/>
          <w:lang w:val="en-GB"/>
        </w:rPr>
        <w:t>savings</w:t>
      </w:r>
      <w:r w:rsidRPr="009B6F3E">
        <w:rPr>
          <w:rFonts w:ascii="Frutiger LT 45 Light" w:hAnsi="Frutiger LT 45 Light" w:cs="Arial"/>
          <w:bCs/>
          <w:sz w:val="20"/>
          <w:szCs w:val="20"/>
          <w:lang w:val="en-GB"/>
        </w:rPr>
        <w:t xml:space="preserve"> </w:t>
      </w:r>
      <w:r w:rsidR="00096D9D">
        <w:rPr>
          <w:rFonts w:ascii="Frutiger LT 45 Light" w:hAnsi="Frutiger LT 45 Light" w:cs="Arial"/>
          <w:bCs/>
          <w:sz w:val="20"/>
          <w:szCs w:val="20"/>
          <w:lang w:val="en-GB"/>
        </w:rPr>
        <w:t>were achieved in FirstBank</w:t>
      </w:r>
      <w:r w:rsidR="004323C5">
        <w:rPr>
          <w:rFonts w:ascii="Frutiger LT 45 Light" w:hAnsi="Frutiger LT 45 Light" w:cs="Arial"/>
          <w:bCs/>
          <w:sz w:val="20"/>
          <w:szCs w:val="20"/>
          <w:lang w:val="en-GB"/>
        </w:rPr>
        <w:t xml:space="preserve"> </w:t>
      </w:r>
      <w:r w:rsidR="007027D9">
        <w:rPr>
          <w:rFonts w:ascii="Frutiger LT 45 Light" w:hAnsi="Frutiger LT 45 Light" w:cs="Arial"/>
          <w:bCs/>
          <w:sz w:val="20"/>
          <w:szCs w:val="20"/>
          <w:lang w:val="en-GB"/>
        </w:rPr>
        <w:t>(Nigeria)</w:t>
      </w:r>
      <w:r w:rsidR="00096D9D">
        <w:rPr>
          <w:rFonts w:ascii="Frutiger LT 45 Light" w:hAnsi="Frutiger LT 45 Light" w:cs="Arial"/>
          <w:bCs/>
          <w:sz w:val="20"/>
          <w:szCs w:val="20"/>
          <w:lang w:val="en-GB"/>
        </w:rPr>
        <w:t xml:space="preserve">. </w:t>
      </w:r>
    </w:p>
    <w:p w:rsidR="00603E44" w:rsidRDefault="00603E44" w:rsidP="00E33FE9">
      <w:pPr>
        <w:spacing w:after="0" w:line="280" w:lineRule="exact"/>
        <w:rPr>
          <w:rFonts w:ascii="Frutiger LT 45 Light" w:hAnsi="Frutiger LT 45 Light" w:cs="Arial"/>
          <w:b/>
          <w:bCs/>
          <w:sz w:val="20"/>
          <w:szCs w:val="20"/>
          <w:lang w:val="en-GB"/>
        </w:rPr>
      </w:pPr>
    </w:p>
    <w:p w:rsidR="00E33FE9" w:rsidRPr="009B6F3E" w:rsidRDefault="00E33FE9" w:rsidP="00E33FE9">
      <w:pPr>
        <w:spacing w:after="0" w:line="280" w:lineRule="exact"/>
        <w:rPr>
          <w:rFonts w:ascii="Frutiger LT 45 Light" w:hAnsi="Frutiger LT 45 Light" w:cs="Arial"/>
          <w:bCs/>
          <w:sz w:val="20"/>
          <w:szCs w:val="20"/>
          <w:lang w:val="en-GB"/>
        </w:rPr>
      </w:pPr>
      <w:r w:rsidRPr="006F63FD">
        <w:rPr>
          <w:rFonts w:ascii="Frutiger LT 45 Light" w:hAnsi="Frutiger LT 45 Light" w:cs="Arial"/>
          <w:b/>
          <w:bCs/>
          <w:sz w:val="20"/>
          <w:szCs w:val="20"/>
          <w:lang w:val="en-GB"/>
        </w:rPr>
        <w:t xml:space="preserve">Cost-to-income ratio </w:t>
      </w:r>
      <w:r w:rsidRPr="006F63FD">
        <w:rPr>
          <w:rFonts w:ascii="Frutiger LT 45 Light" w:hAnsi="Frutiger LT 45 Light" w:cs="Arial"/>
          <w:bCs/>
          <w:sz w:val="20"/>
          <w:szCs w:val="20"/>
          <w:lang w:val="en-GB"/>
        </w:rPr>
        <w:t xml:space="preserve">improved to 61.4% (Dec 2014: 66.5%) on the back of </w:t>
      </w:r>
      <w:r>
        <w:rPr>
          <w:rFonts w:ascii="Frutiger LT 45 Light" w:hAnsi="Frutiger LT 45 Light" w:cs="Arial"/>
          <w:bCs/>
          <w:sz w:val="20"/>
          <w:szCs w:val="20"/>
          <w:lang w:val="en-GB"/>
        </w:rPr>
        <w:t xml:space="preserve">the 5.6% y-o-y </w:t>
      </w:r>
      <w:r w:rsidRPr="006F63FD">
        <w:rPr>
          <w:rFonts w:ascii="Frutiger LT 45 Light" w:hAnsi="Frutiger LT 45 Light" w:cs="Arial"/>
          <w:bCs/>
          <w:sz w:val="20"/>
          <w:szCs w:val="20"/>
          <w:lang w:val="en-GB"/>
        </w:rPr>
        <w:t>declin</w:t>
      </w:r>
      <w:r>
        <w:rPr>
          <w:rFonts w:ascii="Frutiger LT 45 Light" w:hAnsi="Frutiger LT 45 Light" w:cs="Arial"/>
          <w:bCs/>
          <w:sz w:val="20"/>
          <w:szCs w:val="20"/>
          <w:lang w:val="en-GB"/>
        </w:rPr>
        <w:t>e in</w:t>
      </w:r>
      <w:r w:rsidRPr="006F63FD">
        <w:rPr>
          <w:rFonts w:ascii="Frutiger LT 45 Light" w:hAnsi="Frutiger LT 45 Light" w:cs="Arial"/>
          <w:bCs/>
          <w:sz w:val="20"/>
          <w:szCs w:val="20"/>
          <w:lang w:val="en-GB"/>
        </w:rPr>
        <w:t xml:space="preserve"> operating expenses and </w:t>
      </w:r>
      <w:r w:rsidR="009065DB">
        <w:rPr>
          <w:rFonts w:ascii="Frutiger LT 45 Light" w:hAnsi="Frutiger LT 45 Light" w:cs="Arial"/>
          <w:bCs/>
          <w:sz w:val="20"/>
          <w:szCs w:val="20"/>
          <w:lang w:val="en-GB"/>
        </w:rPr>
        <w:t>of the</w:t>
      </w:r>
      <w:r>
        <w:rPr>
          <w:rFonts w:ascii="Frutiger LT 45 Light" w:hAnsi="Frutiger LT 45 Light" w:cs="Arial"/>
          <w:bCs/>
          <w:sz w:val="20"/>
          <w:szCs w:val="20"/>
          <w:lang w:val="en-GB"/>
        </w:rPr>
        <w:t xml:space="preserve"> 2.3% increase in </w:t>
      </w:r>
      <w:r w:rsidRPr="006F63FD">
        <w:rPr>
          <w:rFonts w:ascii="Frutiger LT 45 Light" w:hAnsi="Frutiger LT 45 Light" w:cs="Arial"/>
          <w:bCs/>
          <w:sz w:val="20"/>
          <w:szCs w:val="20"/>
          <w:lang w:val="en-GB"/>
        </w:rPr>
        <w:t xml:space="preserve">operating income. </w:t>
      </w:r>
      <w:r w:rsidR="005168BD">
        <w:rPr>
          <w:rFonts w:ascii="Frutiger LT 45 Light" w:hAnsi="Frutiger LT 45 Light" w:cs="Arial"/>
          <w:bCs/>
          <w:sz w:val="20"/>
          <w:szCs w:val="20"/>
          <w:lang w:val="en-GB"/>
        </w:rPr>
        <w:t>We have already implemented additional</w:t>
      </w:r>
      <w:r>
        <w:rPr>
          <w:rFonts w:ascii="Frutiger LT 45 Light" w:hAnsi="Frutiger LT 45 Light" w:cs="Arial"/>
          <w:bCs/>
          <w:sz w:val="20"/>
          <w:szCs w:val="20"/>
          <w:lang w:val="en-GB"/>
        </w:rPr>
        <w:t xml:space="preserve"> </w:t>
      </w:r>
      <w:r w:rsidRPr="006F63FD">
        <w:rPr>
          <w:rFonts w:ascii="Frutiger LT 45 Light" w:hAnsi="Frutiger LT 45 Light" w:cs="Arial"/>
          <w:bCs/>
          <w:sz w:val="20"/>
          <w:szCs w:val="20"/>
          <w:lang w:val="en-GB"/>
        </w:rPr>
        <w:t xml:space="preserve">cost </w:t>
      </w:r>
      <w:r w:rsidR="004323C5">
        <w:rPr>
          <w:rFonts w:ascii="Frutiger LT 45 Light" w:hAnsi="Frutiger LT 45 Light" w:cs="Arial"/>
          <w:bCs/>
          <w:sz w:val="20"/>
          <w:szCs w:val="20"/>
          <w:lang w:val="en-GB"/>
        </w:rPr>
        <w:t>management</w:t>
      </w:r>
      <w:r>
        <w:rPr>
          <w:rFonts w:ascii="Frutiger LT 45 Light" w:hAnsi="Frutiger LT 45 Light" w:cs="Arial"/>
          <w:bCs/>
          <w:sz w:val="20"/>
          <w:szCs w:val="20"/>
          <w:lang w:val="en-GB"/>
        </w:rPr>
        <w:t xml:space="preserve"> and optimisation</w:t>
      </w:r>
      <w:r w:rsidRPr="006F63FD">
        <w:rPr>
          <w:rFonts w:ascii="Frutiger LT 45 Light" w:hAnsi="Frutiger LT 45 Light" w:cs="Arial"/>
          <w:bCs/>
          <w:sz w:val="20"/>
          <w:szCs w:val="20"/>
          <w:lang w:val="en-GB"/>
        </w:rPr>
        <w:t xml:space="preserve"> measures</w:t>
      </w:r>
      <w:r w:rsidR="005168BD">
        <w:rPr>
          <w:rFonts w:ascii="Frutiger LT 45 Light" w:hAnsi="Frutiger LT 45 Light" w:cs="Arial"/>
          <w:bCs/>
          <w:sz w:val="20"/>
          <w:szCs w:val="20"/>
          <w:lang w:val="en-GB"/>
        </w:rPr>
        <w:t xml:space="preserve"> to continue to reduce</w:t>
      </w:r>
      <w:r w:rsidRPr="006F63FD">
        <w:rPr>
          <w:rFonts w:ascii="Frutiger LT 45 Light" w:hAnsi="Frutiger LT 45 Light" w:cs="Arial"/>
          <w:bCs/>
          <w:sz w:val="20"/>
          <w:szCs w:val="20"/>
          <w:lang w:val="en-GB"/>
        </w:rPr>
        <w:t xml:space="preserve"> </w:t>
      </w:r>
      <w:r w:rsidR="00640492">
        <w:rPr>
          <w:rFonts w:ascii="Frutiger LT 45 Light" w:hAnsi="Frutiger LT 45 Light" w:cs="Arial"/>
          <w:bCs/>
          <w:sz w:val="20"/>
          <w:szCs w:val="20"/>
          <w:lang w:val="en-GB"/>
        </w:rPr>
        <w:t>operational expenses</w:t>
      </w:r>
      <w:r w:rsidR="00640492" w:rsidRPr="006F63FD">
        <w:rPr>
          <w:rFonts w:ascii="Frutiger LT 45 Light" w:hAnsi="Frutiger LT 45 Light" w:cs="Arial"/>
          <w:bCs/>
          <w:sz w:val="20"/>
          <w:szCs w:val="20"/>
          <w:lang w:val="en-GB"/>
        </w:rPr>
        <w:t xml:space="preserve"> </w:t>
      </w:r>
      <w:r w:rsidRPr="006F63FD">
        <w:rPr>
          <w:rFonts w:ascii="Frutiger LT 45 Light" w:hAnsi="Frutiger LT 45 Light" w:cs="Arial"/>
          <w:bCs/>
          <w:sz w:val="20"/>
          <w:szCs w:val="20"/>
          <w:lang w:val="en-GB"/>
        </w:rPr>
        <w:t>year-on-year</w:t>
      </w:r>
      <w:r>
        <w:rPr>
          <w:rFonts w:ascii="Frutiger LT 45 Light" w:hAnsi="Frutiger LT 45 Light" w:cs="Arial"/>
          <w:bCs/>
          <w:sz w:val="20"/>
          <w:szCs w:val="20"/>
          <w:lang w:val="en-GB"/>
        </w:rPr>
        <w:t xml:space="preserve">, which, coupled with </w:t>
      </w:r>
      <w:r w:rsidR="005168BD">
        <w:rPr>
          <w:rFonts w:ascii="Frutiger LT 45 Light" w:hAnsi="Frutiger LT 45 Light" w:cs="Arial"/>
          <w:bCs/>
          <w:sz w:val="20"/>
          <w:szCs w:val="20"/>
          <w:lang w:val="en-GB"/>
        </w:rPr>
        <w:t xml:space="preserve">the </w:t>
      </w:r>
      <w:r>
        <w:rPr>
          <w:rFonts w:ascii="Frutiger LT 45 Light" w:hAnsi="Frutiger LT 45 Light" w:cs="Arial"/>
          <w:bCs/>
          <w:sz w:val="20"/>
          <w:szCs w:val="20"/>
          <w:lang w:val="en-GB"/>
        </w:rPr>
        <w:t xml:space="preserve">focus to </w:t>
      </w:r>
      <w:r w:rsidR="005168BD">
        <w:rPr>
          <w:rFonts w:ascii="Frutiger LT 45 Light" w:hAnsi="Frutiger LT 45 Light" w:cs="Arial"/>
          <w:bCs/>
          <w:sz w:val="20"/>
          <w:szCs w:val="20"/>
          <w:lang w:val="en-GB"/>
        </w:rPr>
        <w:t xml:space="preserve">operate </w:t>
      </w:r>
      <w:r>
        <w:rPr>
          <w:rFonts w:ascii="Frutiger LT 45 Light" w:hAnsi="Frutiger LT 45 Light" w:cs="Arial"/>
          <w:bCs/>
          <w:sz w:val="20"/>
          <w:szCs w:val="20"/>
          <w:lang w:val="en-GB"/>
        </w:rPr>
        <w:t xml:space="preserve">our business </w:t>
      </w:r>
      <w:r w:rsidR="005168BD">
        <w:rPr>
          <w:rFonts w:ascii="Frutiger LT 45 Light" w:hAnsi="Frutiger LT 45 Light" w:cs="Arial"/>
          <w:bCs/>
          <w:sz w:val="20"/>
          <w:szCs w:val="20"/>
          <w:lang w:val="en-GB"/>
        </w:rPr>
        <w:t>in a more efficient</w:t>
      </w:r>
      <w:r>
        <w:rPr>
          <w:rFonts w:ascii="Frutiger LT 45 Light" w:hAnsi="Frutiger LT 45 Light" w:cs="Arial"/>
          <w:bCs/>
          <w:sz w:val="20"/>
          <w:szCs w:val="20"/>
          <w:lang w:val="en-GB"/>
        </w:rPr>
        <w:t xml:space="preserve">, should lead to improvements in our efficiency ratios. </w:t>
      </w:r>
    </w:p>
    <w:p w:rsidR="005D4072" w:rsidRPr="00810BD6" w:rsidRDefault="005D4072" w:rsidP="005D4072">
      <w:pPr>
        <w:spacing w:after="0" w:line="280" w:lineRule="exact"/>
        <w:rPr>
          <w:rFonts w:ascii="Frutiger LT 45 Light" w:hAnsi="Frutiger LT 45 Light" w:cs="Arial"/>
          <w:bCs/>
        </w:rPr>
      </w:pPr>
    </w:p>
    <w:p w:rsidR="004323C5" w:rsidRDefault="00174CD3" w:rsidP="00174CD3">
      <w:pPr>
        <w:spacing w:after="0" w:line="280" w:lineRule="exact"/>
        <w:rPr>
          <w:rFonts w:ascii="Frutiger LT 45 Light" w:hAnsi="Frutiger LT 45 Light" w:cs="Arial"/>
          <w:bCs/>
          <w:sz w:val="20"/>
          <w:szCs w:val="20"/>
          <w:lang w:val="en-GB"/>
        </w:rPr>
      </w:pPr>
      <w:r w:rsidRPr="00A76AE8">
        <w:rPr>
          <w:rFonts w:ascii="Frutiger LT 45 Light" w:hAnsi="Frutiger LT 45 Light"/>
          <w:b/>
          <w:bCs/>
          <w:sz w:val="20"/>
          <w:szCs w:val="20"/>
          <w:lang w:val="en-GB"/>
        </w:rPr>
        <w:t>Net impairment charge on credit losses</w:t>
      </w:r>
      <w:r w:rsidRPr="00A76AE8">
        <w:rPr>
          <w:rFonts w:ascii="Frutiger LT 45 Light" w:hAnsi="Frutiger LT 45 Light"/>
          <w:sz w:val="20"/>
          <w:szCs w:val="20"/>
          <w:lang w:val="en-GB"/>
        </w:rPr>
        <w:t xml:space="preserve"> </w:t>
      </w:r>
      <w:r>
        <w:rPr>
          <w:rFonts w:ascii="Frutiger LT 45 Light" w:hAnsi="Frutiger LT 45 Light"/>
          <w:sz w:val="20"/>
          <w:szCs w:val="20"/>
          <w:lang w:val="en-GB"/>
        </w:rPr>
        <w:t xml:space="preserve">amounted to </w:t>
      </w:r>
      <w:r w:rsidRPr="00D540BC">
        <w:rPr>
          <w:rFonts w:ascii="Frutiger LT 45 Light" w:hAnsi="Frutiger LT 45 Light" w:cs="Arial"/>
          <w:bCs/>
          <w:dstrike/>
          <w:sz w:val="20"/>
          <w:szCs w:val="20"/>
          <w:lang w:val="en-GB"/>
        </w:rPr>
        <w:t>N</w:t>
      </w:r>
      <w:r w:rsidRPr="00D540BC">
        <w:rPr>
          <w:rFonts w:ascii="Frutiger LT 45 Light" w:hAnsi="Frutiger LT 45 Light" w:cs="Arial"/>
          <w:bCs/>
          <w:sz w:val="20"/>
          <w:szCs w:val="20"/>
          <w:lang w:val="en-GB"/>
        </w:rPr>
        <w:t xml:space="preserve">119.3 billion (Dec 2014: </w:t>
      </w:r>
      <w:r w:rsidRPr="00D540BC">
        <w:rPr>
          <w:rFonts w:ascii="Frutiger LT 45 Light" w:hAnsi="Frutiger LT 45 Light" w:cs="Arial"/>
          <w:bCs/>
          <w:dstrike/>
          <w:sz w:val="20"/>
          <w:szCs w:val="20"/>
          <w:lang w:val="en-GB"/>
        </w:rPr>
        <w:t>N</w:t>
      </w:r>
      <w:r w:rsidRPr="00D540BC">
        <w:rPr>
          <w:rFonts w:ascii="Frutiger LT 45 Light" w:hAnsi="Frutiger LT 45 Light" w:cs="Arial"/>
          <w:bCs/>
          <w:sz w:val="20"/>
          <w:szCs w:val="20"/>
          <w:lang w:val="en-GB"/>
        </w:rPr>
        <w:t xml:space="preserve">25.9 billion). </w:t>
      </w:r>
      <w:r>
        <w:rPr>
          <w:rFonts w:ascii="Frutiger LT 45 Light" w:hAnsi="Frutiger LT 45 Light" w:cs="Arial"/>
          <w:bCs/>
          <w:sz w:val="20"/>
          <w:szCs w:val="20"/>
          <w:lang w:val="en-GB"/>
        </w:rPr>
        <w:t>This</w:t>
      </w:r>
      <w:r w:rsidRPr="00D540BC">
        <w:rPr>
          <w:rFonts w:ascii="Frutiger LT 45 Light" w:hAnsi="Frutiger LT 45 Light" w:cs="Arial"/>
          <w:bCs/>
          <w:sz w:val="20"/>
          <w:szCs w:val="20"/>
          <w:lang w:val="en-GB"/>
        </w:rPr>
        <w:t xml:space="preserve"> was attributable </w:t>
      </w:r>
      <w:r>
        <w:rPr>
          <w:rFonts w:ascii="Frutiger LT 45 Light" w:hAnsi="Frutiger LT 45 Light" w:cs="Arial"/>
          <w:bCs/>
          <w:sz w:val="20"/>
          <w:szCs w:val="20"/>
          <w:lang w:val="en-GB"/>
        </w:rPr>
        <w:t xml:space="preserve">to the </w:t>
      </w:r>
      <w:r w:rsidRPr="00D540BC">
        <w:rPr>
          <w:rFonts w:ascii="Frutiger LT 45 Light" w:hAnsi="Frutiger LT 45 Light" w:cs="Arial"/>
          <w:bCs/>
          <w:sz w:val="20"/>
          <w:szCs w:val="20"/>
          <w:lang w:val="en-GB"/>
        </w:rPr>
        <w:t>recognition of impairment on some specific accounts as well as collective exposures following reassessment of the loan book</w:t>
      </w:r>
      <w:r>
        <w:rPr>
          <w:rFonts w:ascii="Frutiger LT 45 Light" w:hAnsi="Frutiger LT 45 Light" w:cs="Arial"/>
          <w:bCs/>
          <w:sz w:val="20"/>
          <w:szCs w:val="20"/>
          <w:lang w:val="en-GB"/>
        </w:rPr>
        <w:t xml:space="preserve"> </w:t>
      </w:r>
      <w:r w:rsidR="00E07462">
        <w:rPr>
          <w:rFonts w:ascii="Frutiger LT 45 Light" w:hAnsi="Frutiger LT 45 Light" w:cs="Arial"/>
          <w:bCs/>
          <w:sz w:val="20"/>
          <w:szCs w:val="20"/>
          <w:lang w:val="en-GB"/>
        </w:rPr>
        <w:t xml:space="preserve">in the commercial banking business </w:t>
      </w:r>
      <w:r>
        <w:rPr>
          <w:rFonts w:ascii="Frutiger LT 45 Light" w:hAnsi="Frutiger LT 45 Light" w:cs="Arial"/>
          <w:bCs/>
          <w:sz w:val="20"/>
          <w:szCs w:val="20"/>
          <w:lang w:val="en-GB"/>
        </w:rPr>
        <w:t>due to</w:t>
      </w:r>
      <w:r w:rsidRPr="00D540BC">
        <w:rPr>
          <w:rFonts w:ascii="Frutiger LT 45 Light" w:hAnsi="Frutiger LT 45 Light" w:cs="Arial"/>
          <w:bCs/>
          <w:sz w:val="20"/>
          <w:szCs w:val="20"/>
          <w:lang w:val="en-GB"/>
        </w:rPr>
        <w:t xml:space="preserve"> the sharp decline in global oil prices</w:t>
      </w:r>
      <w:r w:rsidR="004323C5">
        <w:rPr>
          <w:rFonts w:ascii="Frutiger LT 45 Light" w:hAnsi="Frutiger LT 45 Light" w:cs="Arial"/>
          <w:bCs/>
          <w:sz w:val="20"/>
          <w:szCs w:val="20"/>
          <w:lang w:val="en-GB"/>
        </w:rPr>
        <w:t>,</w:t>
      </w:r>
      <w:r w:rsidRPr="00D540BC">
        <w:rPr>
          <w:rFonts w:ascii="Frutiger LT 45 Light" w:hAnsi="Frutiger LT 45 Light" w:cs="Arial"/>
          <w:bCs/>
          <w:sz w:val="20"/>
          <w:szCs w:val="20"/>
          <w:lang w:val="en-GB"/>
        </w:rPr>
        <w:t xml:space="preserve"> the volatile macro environment</w:t>
      </w:r>
      <w:r w:rsidR="004323C5">
        <w:rPr>
          <w:rFonts w:ascii="Frutiger LT 45 Light" w:hAnsi="Frutiger LT 45 Light" w:cs="Arial"/>
          <w:bCs/>
          <w:sz w:val="20"/>
          <w:szCs w:val="20"/>
          <w:lang w:val="en-GB"/>
        </w:rPr>
        <w:t>,</w:t>
      </w:r>
      <w:r w:rsidRPr="00D540BC">
        <w:rPr>
          <w:rFonts w:ascii="Frutiger LT 45 Light" w:hAnsi="Frutiger LT 45 Light" w:cs="Arial"/>
          <w:bCs/>
          <w:sz w:val="20"/>
          <w:szCs w:val="20"/>
          <w:lang w:val="en-GB"/>
        </w:rPr>
        <w:t xml:space="preserve"> </w:t>
      </w:r>
      <w:r w:rsidR="00470C3C">
        <w:rPr>
          <w:rFonts w:ascii="Frutiger LT 45 Light" w:hAnsi="Frutiger LT 45 Light" w:cs="Arial"/>
          <w:bCs/>
          <w:sz w:val="20"/>
          <w:szCs w:val="20"/>
          <w:lang w:val="en-GB"/>
        </w:rPr>
        <w:t xml:space="preserve">and </w:t>
      </w:r>
      <w:r w:rsidRPr="00D540BC">
        <w:rPr>
          <w:rFonts w:ascii="Frutiger LT 45 Light" w:hAnsi="Frutiger LT 45 Light" w:cs="Arial"/>
          <w:bCs/>
          <w:sz w:val="20"/>
          <w:szCs w:val="20"/>
          <w:lang w:val="en-GB"/>
        </w:rPr>
        <w:t xml:space="preserve">fiscal and monetary headwinds which have resulted in marked reduction in domestic output. </w:t>
      </w:r>
      <w:r>
        <w:rPr>
          <w:rFonts w:ascii="Frutiger LT 45 Light" w:hAnsi="Frutiger LT 45 Light" w:cs="Arial"/>
          <w:bCs/>
          <w:sz w:val="20"/>
          <w:szCs w:val="20"/>
          <w:lang w:val="en-GB"/>
        </w:rPr>
        <w:t>A</w:t>
      </w:r>
      <w:r w:rsidRPr="00D540BC">
        <w:rPr>
          <w:rFonts w:ascii="Frutiger LT 45 Light" w:hAnsi="Frutiger LT 45 Light" w:cs="Arial"/>
          <w:bCs/>
          <w:sz w:val="20"/>
          <w:szCs w:val="20"/>
          <w:lang w:val="en-GB"/>
        </w:rPr>
        <w:t>ctive remedial actions on the specific impaired accounts have</w:t>
      </w:r>
      <w:r>
        <w:rPr>
          <w:rFonts w:ascii="Frutiger LT 45 Light" w:hAnsi="Frutiger LT 45 Light" w:cs="Arial"/>
          <w:bCs/>
          <w:sz w:val="20"/>
          <w:szCs w:val="20"/>
          <w:lang w:val="en-GB"/>
        </w:rPr>
        <w:t xml:space="preserve"> commenced</w:t>
      </w:r>
      <w:r w:rsidRPr="00D540BC">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The </w:t>
      </w:r>
      <w:r w:rsidR="00AB0277">
        <w:rPr>
          <w:rFonts w:ascii="Frutiger LT 45 Light" w:hAnsi="Frutiger LT 45 Light" w:cs="Arial"/>
          <w:bCs/>
          <w:sz w:val="20"/>
          <w:szCs w:val="20"/>
          <w:lang w:val="en-GB"/>
        </w:rPr>
        <w:t xml:space="preserve">main </w:t>
      </w:r>
      <w:r>
        <w:rPr>
          <w:rFonts w:ascii="Frutiger LT 45 Light" w:hAnsi="Frutiger LT 45 Light" w:cs="Arial"/>
          <w:bCs/>
          <w:sz w:val="20"/>
          <w:szCs w:val="20"/>
          <w:lang w:val="en-GB"/>
        </w:rPr>
        <w:t>sectors impacted ar</w:t>
      </w:r>
      <w:r w:rsidR="00AB0277">
        <w:rPr>
          <w:rFonts w:ascii="Frutiger LT 45 Light" w:hAnsi="Frutiger LT 45 Light" w:cs="Arial"/>
          <w:bCs/>
          <w:sz w:val="20"/>
          <w:szCs w:val="20"/>
          <w:lang w:val="en-GB"/>
        </w:rPr>
        <w:t xml:space="preserve">e </w:t>
      </w:r>
      <w:r>
        <w:rPr>
          <w:rFonts w:ascii="Frutiger LT 45 Light" w:hAnsi="Frutiger LT 45 Light" w:cs="Arial"/>
          <w:bCs/>
          <w:sz w:val="20"/>
          <w:szCs w:val="20"/>
          <w:lang w:val="en-GB"/>
        </w:rPr>
        <w:t>oil and gas</w:t>
      </w:r>
      <w:r w:rsidR="00F9350D">
        <w:rPr>
          <w:rFonts w:ascii="Frutiger LT 45 Light" w:hAnsi="Frutiger LT 45 Light" w:cs="Arial"/>
          <w:bCs/>
          <w:sz w:val="20"/>
          <w:szCs w:val="20"/>
          <w:lang w:val="en-GB"/>
        </w:rPr>
        <w:t>,</w:t>
      </w:r>
      <w:r>
        <w:rPr>
          <w:rFonts w:ascii="Frutiger LT 45 Light" w:hAnsi="Frutiger LT 45 Light" w:cs="Arial"/>
          <w:bCs/>
          <w:sz w:val="20"/>
          <w:szCs w:val="20"/>
          <w:lang w:val="en-GB"/>
        </w:rPr>
        <w:t xml:space="preserve"> real estate and general commerce</w:t>
      </w:r>
      <w:r w:rsidR="00976B21">
        <w:rPr>
          <w:rFonts w:ascii="Frutiger LT 45 Light" w:hAnsi="Frutiger LT 45 Light" w:cs="Arial"/>
          <w:bCs/>
          <w:sz w:val="20"/>
          <w:szCs w:val="20"/>
          <w:lang w:val="en-GB"/>
        </w:rPr>
        <w:t>;</w:t>
      </w:r>
      <w:r>
        <w:rPr>
          <w:rFonts w:ascii="Frutiger LT 45 Light" w:hAnsi="Frutiger LT 45 Light" w:cs="Arial"/>
          <w:bCs/>
          <w:sz w:val="20"/>
          <w:szCs w:val="20"/>
          <w:lang w:val="en-GB"/>
        </w:rPr>
        <w:t xml:space="preserve"> contributing 59.7%, 12.3% and 10.2% to the impairment charge respectively.</w:t>
      </w:r>
      <w:r w:rsidRPr="00240CBE">
        <w:rPr>
          <w:rFonts w:ascii="Frutiger LT 45 Light" w:hAnsi="Frutiger LT 45 Light" w:cs="Arial"/>
          <w:bCs/>
          <w:sz w:val="20"/>
          <w:szCs w:val="20"/>
          <w:lang w:val="en-GB"/>
        </w:rPr>
        <w:t xml:space="preserve"> </w:t>
      </w:r>
    </w:p>
    <w:p w:rsidR="005D4072" w:rsidRDefault="005D4072" w:rsidP="005D4072">
      <w:pPr>
        <w:spacing w:after="0" w:line="280" w:lineRule="exact"/>
        <w:rPr>
          <w:rFonts w:ascii="Frutiger LT 45 Light" w:hAnsi="Frutiger LT 45 Light" w:cs="Arial"/>
          <w:bCs/>
          <w:sz w:val="20"/>
          <w:szCs w:val="20"/>
          <w:lang w:val="en-GB"/>
        </w:rPr>
      </w:pPr>
    </w:p>
    <w:p w:rsidR="006568A3" w:rsidRDefault="00174CD3" w:rsidP="00E82DCF">
      <w:pPr>
        <w:tabs>
          <w:tab w:val="num" w:pos="720"/>
        </w:tabs>
        <w:spacing w:after="0" w:line="280" w:lineRule="exact"/>
        <w:rPr>
          <w:rFonts w:ascii="Frutiger LT 45 Light" w:hAnsi="Frutiger LT 45 Light" w:cs="Arial"/>
          <w:bCs/>
          <w:sz w:val="20"/>
          <w:szCs w:val="20"/>
          <w:lang w:val="en-GB"/>
        </w:rPr>
      </w:pPr>
      <w:r>
        <w:rPr>
          <w:rFonts w:ascii="Frutiger LT 45 Light" w:hAnsi="Frutiger LT 45 Light" w:cs="Arial"/>
          <w:b/>
          <w:bCs/>
          <w:sz w:val="20"/>
          <w:szCs w:val="20"/>
          <w:lang w:val="en-GB"/>
        </w:rPr>
        <w:t>C</w:t>
      </w:r>
      <w:r w:rsidRPr="0043654B">
        <w:rPr>
          <w:rFonts w:ascii="Frutiger LT 45 Light" w:hAnsi="Frutiger LT 45 Light" w:cs="Arial"/>
          <w:b/>
          <w:bCs/>
          <w:sz w:val="20"/>
          <w:szCs w:val="20"/>
          <w:lang w:val="en-GB"/>
        </w:rPr>
        <w:t>ost of risk</w:t>
      </w:r>
      <w:r>
        <w:rPr>
          <w:rFonts w:ascii="Frutiger LT 45 Light" w:hAnsi="Frutiger LT 45 Light" w:cs="Arial"/>
          <w:bCs/>
          <w:sz w:val="20"/>
          <w:szCs w:val="20"/>
          <w:lang w:val="en-GB"/>
        </w:rPr>
        <w:t xml:space="preserve"> closed at 5.7% (Dec 2014: 1.3%), exacerbated by the 11.6% decline y-o-y in gross loans while the</w:t>
      </w:r>
      <w:r w:rsidRPr="002F7636">
        <w:rPr>
          <w:rFonts w:ascii="Frutiger LT 45 Light" w:hAnsi="Frutiger LT 45 Light" w:cs="Arial"/>
          <w:bCs/>
          <w:sz w:val="20"/>
          <w:szCs w:val="20"/>
          <w:lang w:val="en-GB"/>
        </w:rPr>
        <w:t xml:space="preserve"> </w:t>
      </w:r>
      <w:r w:rsidRPr="002F7636">
        <w:rPr>
          <w:rFonts w:ascii="Frutiger LT 45 Light" w:hAnsi="Frutiger LT 45 Light" w:cs="Arial"/>
          <w:b/>
          <w:bCs/>
          <w:sz w:val="20"/>
          <w:szCs w:val="20"/>
          <w:lang w:val="en-GB"/>
        </w:rPr>
        <w:t>NPL ratio</w:t>
      </w:r>
      <w:r w:rsidRPr="002F7636">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increased to </w:t>
      </w:r>
      <w:r w:rsidRPr="002F7636">
        <w:rPr>
          <w:rFonts w:ascii="Frutiger LT 45 Light" w:hAnsi="Frutiger LT 45 Light" w:cs="Arial"/>
          <w:bCs/>
          <w:sz w:val="20"/>
          <w:szCs w:val="20"/>
          <w:lang w:val="en-GB"/>
        </w:rPr>
        <w:t xml:space="preserve">18.1% </w:t>
      </w:r>
      <w:r>
        <w:rPr>
          <w:rFonts w:ascii="Frutiger LT 45 Light" w:hAnsi="Frutiger LT 45 Light" w:cs="Arial"/>
          <w:bCs/>
          <w:sz w:val="20"/>
          <w:szCs w:val="20"/>
          <w:lang w:val="en-GB"/>
        </w:rPr>
        <w:t xml:space="preserve">as at 31 December 2015 </w:t>
      </w:r>
      <w:r w:rsidRPr="002F7636">
        <w:rPr>
          <w:rFonts w:ascii="Frutiger LT 45 Light" w:hAnsi="Frutiger LT 45 Light" w:cs="Arial"/>
          <w:bCs/>
          <w:sz w:val="20"/>
          <w:szCs w:val="20"/>
          <w:lang w:val="en-GB"/>
        </w:rPr>
        <w:t xml:space="preserve">(Dec 2014: 2.9%). </w:t>
      </w:r>
      <w:r>
        <w:rPr>
          <w:rFonts w:ascii="Frutiger LT 45 Light" w:hAnsi="Frutiger LT 45 Light" w:cs="Arial"/>
          <w:bCs/>
          <w:sz w:val="20"/>
          <w:szCs w:val="20"/>
          <w:lang w:val="en-GB"/>
        </w:rPr>
        <w:t>2015 was a very challenging year in our risk management performance, specifically within our principal subsidiary</w:t>
      </w:r>
      <w:r w:rsidR="00063780">
        <w:rPr>
          <w:rFonts w:ascii="Frutiger LT 45 Light" w:hAnsi="Frutiger LT 45 Light" w:cs="Arial"/>
          <w:bCs/>
          <w:sz w:val="20"/>
          <w:szCs w:val="20"/>
          <w:lang w:val="en-GB"/>
        </w:rPr>
        <w:t xml:space="preserve">, </w:t>
      </w:r>
      <w:r w:rsidR="004323C5">
        <w:rPr>
          <w:rFonts w:ascii="Frutiger LT 45 Light" w:hAnsi="Frutiger LT 45 Light" w:cs="Arial"/>
          <w:bCs/>
          <w:sz w:val="20"/>
          <w:szCs w:val="20"/>
          <w:lang w:val="en-GB"/>
        </w:rPr>
        <w:t>FirstBank</w:t>
      </w:r>
      <w:r w:rsidR="00063780">
        <w:rPr>
          <w:rFonts w:ascii="Frutiger LT 45 Light" w:hAnsi="Frutiger LT 45 Light" w:cs="Arial"/>
          <w:bCs/>
          <w:sz w:val="20"/>
          <w:szCs w:val="20"/>
          <w:lang w:val="en-GB"/>
        </w:rPr>
        <w:t xml:space="preserve"> </w:t>
      </w:r>
      <w:r w:rsidR="004323C5">
        <w:rPr>
          <w:rFonts w:ascii="Frutiger LT 45 Light" w:hAnsi="Frutiger LT 45 Light" w:cs="Arial"/>
          <w:bCs/>
          <w:sz w:val="20"/>
          <w:szCs w:val="20"/>
          <w:lang w:val="en-GB"/>
        </w:rPr>
        <w:t>(Nigeria)</w:t>
      </w:r>
      <w:r w:rsidR="00063780">
        <w:rPr>
          <w:rFonts w:ascii="Frutiger LT 45 Light" w:hAnsi="Frutiger LT 45 Light" w:cs="Arial"/>
          <w:bCs/>
          <w:sz w:val="20"/>
          <w:szCs w:val="20"/>
          <w:lang w:val="en-GB"/>
        </w:rPr>
        <w:t>.</w:t>
      </w:r>
      <w:r w:rsidR="00E82DCF">
        <w:rPr>
          <w:rFonts w:ascii="Frutiger LT 45 Light" w:hAnsi="Frutiger LT 45 Light" w:cs="Arial"/>
          <w:bCs/>
          <w:sz w:val="20"/>
          <w:szCs w:val="20"/>
          <w:lang w:val="en-GB"/>
        </w:rPr>
        <w:t xml:space="preserve"> </w:t>
      </w:r>
    </w:p>
    <w:p w:rsidR="006568A3" w:rsidRDefault="006568A3" w:rsidP="00E82DCF">
      <w:pPr>
        <w:tabs>
          <w:tab w:val="num" w:pos="720"/>
        </w:tabs>
        <w:spacing w:after="0" w:line="280" w:lineRule="exact"/>
        <w:rPr>
          <w:rFonts w:ascii="Frutiger LT 45 Light" w:hAnsi="Frutiger LT 45 Light" w:cs="Arial"/>
          <w:bCs/>
          <w:sz w:val="20"/>
          <w:szCs w:val="20"/>
          <w:lang w:val="en-GB"/>
        </w:rPr>
      </w:pPr>
    </w:p>
    <w:p w:rsidR="006568A3" w:rsidRDefault="006568A3" w:rsidP="00E82DCF">
      <w:pPr>
        <w:tabs>
          <w:tab w:val="num" w:pos="720"/>
        </w:tabs>
        <w:spacing w:after="0" w:line="280" w:lineRule="exact"/>
        <w:rPr>
          <w:rFonts w:ascii="Frutiger LT 45 Light" w:hAnsi="Frutiger LT 45 Light" w:cs="Arial"/>
          <w:bCs/>
          <w:sz w:val="20"/>
          <w:szCs w:val="20"/>
          <w:lang w:val="en-GB"/>
        </w:rPr>
      </w:pPr>
      <w:r>
        <w:rPr>
          <w:rFonts w:ascii="Frutiger LT 45 Light" w:hAnsi="Frutiger LT 45 Light" w:cs="Arial"/>
          <w:bCs/>
          <w:sz w:val="20"/>
          <w:szCs w:val="20"/>
          <w:lang w:val="en-GB"/>
        </w:rPr>
        <w:t xml:space="preserve">A critical review of the culture and practice of our risk management function </w:t>
      </w:r>
      <w:r w:rsidR="004323C5">
        <w:rPr>
          <w:rFonts w:ascii="Frutiger LT 45 Light" w:hAnsi="Frutiger LT 45 Light" w:cs="Arial"/>
          <w:bCs/>
          <w:sz w:val="20"/>
          <w:szCs w:val="20"/>
          <w:lang w:val="en-GB"/>
        </w:rPr>
        <w:t>has been</w:t>
      </w:r>
      <w:r>
        <w:rPr>
          <w:rFonts w:ascii="Frutiger LT 45 Light" w:hAnsi="Frutiger LT 45 Light" w:cs="Arial"/>
          <w:bCs/>
          <w:sz w:val="20"/>
          <w:szCs w:val="20"/>
          <w:lang w:val="en-GB"/>
        </w:rPr>
        <w:t xml:space="preserve"> undertaken. We are </w:t>
      </w:r>
      <w:r w:rsidR="00063780">
        <w:rPr>
          <w:rFonts w:ascii="Frutiger LT 45 Light" w:hAnsi="Frutiger LT 45 Light" w:cs="Arial"/>
          <w:bCs/>
          <w:sz w:val="20"/>
          <w:szCs w:val="20"/>
          <w:lang w:val="en-GB"/>
        </w:rPr>
        <w:t xml:space="preserve">implementing </w:t>
      </w:r>
      <w:r>
        <w:rPr>
          <w:rFonts w:ascii="Frutiger LT 45 Light" w:hAnsi="Frutiger LT 45 Light" w:cs="Arial"/>
          <w:bCs/>
          <w:sz w:val="20"/>
          <w:szCs w:val="20"/>
          <w:lang w:val="en-GB"/>
        </w:rPr>
        <w:t>structural initiatives as we retool and reshape the ethos of the underwriting practice towards building a resilient loan portfolio under a new leadership.</w:t>
      </w:r>
    </w:p>
    <w:p w:rsidR="006568A3" w:rsidRDefault="006568A3" w:rsidP="00E82DCF">
      <w:pPr>
        <w:tabs>
          <w:tab w:val="num" w:pos="720"/>
        </w:tabs>
        <w:spacing w:after="0" w:line="280" w:lineRule="exact"/>
        <w:rPr>
          <w:rFonts w:ascii="Frutiger LT 45 Light" w:hAnsi="Frutiger LT 45 Light" w:cs="Arial"/>
          <w:bCs/>
          <w:sz w:val="20"/>
          <w:szCs w:val="20"/>
          <w:lang w:val="en-GB"/>
        </w:rPr>
      </w:pPr>
    </w:p>
    <w:p w:rsidR="005D4072" w:rsidRPr="001852BA" w:rsidRDefault="005D4072" w:rsidP="005D4072">
      <w:pPr>
        <w:autoSpaceDE w:val="0"/>
        <w:autoSpaceDN w:val="0"/>
        <w:adjustRightInd w:val="0"/>
        <w:spacing w:after="0" w:line="280" w:lineRule="exact"/>
        <w:rPr>
          <w:rFonts w:ascii="Frutiger LT 45 Light" w:hAnsi="Frutiger LT 45 Light" w:cs="Arial"/>
          <w:bCs/>
          <w:sz w:val="20"/>
          <w:szCs w:val="20"/>
          <w:lang w:val="en-GB"/>
        </w:rPr>
      </w:pPr>
      <w:r w:rsidRPr="00D367C0">
        <w:rPr>
          <w:rFonts w:ascii="Frutiger LT 45 Light" w:hAnsi="Frutiger LT 45 Light" w:cs="Arial"/>
          <w:b/>
          <w:bCs/>
          <w:sz w:val="20"/>
          <w:szCs w:val="20"/>
          <w:lang w:val="en-GB"/>
        </w:rPr>
        <w:t xml:space="preserve">Profit before tax </w:t>
      </w:r>
      <w:r w:rsidRPr="00D367C0">
        <w:rPr>
          <w:rFonts w:ascii="Frutiger LT 45 Light" w:hAnsi="Frutiger LT 45 Light" w:cs="Arial"/>
          <w:bCs/>
          <w:sz w:val="20"/>
          <w:szCs w:val="20"/>
          <w:lang w:val="en-GB"/>
        </w:rPr>
        <w:t xml:space="preserve">closed </w:t>
      </w:r>
      <w:r w:rsidR="009065DB">
        <w:rPr>
          <w:rFonts w:ascii="Frutiger LT 45 Light" w:hAnsi="Frutiger LT 45 Light" w:cs="Arial"/>
          <w:bCs/>
          <w:sz w:val="20"/>
          <w:szCs w:val="20"/>
          <w:lang w:val="en-GB"/>
        </w:rPr>
        <w:t xml:space="preserve">at </w:t>
      </w:r>
      <w:r w:rsidRPr="00D367C0">
        <w:rPr>
          <w:rFonts w:ascii="Frutiger LT 45 Light" w:hAnsi="Frutiger LT 45 Light" w:cs="Arial"/>
          <w:bCs/>
          <w:dstrike/>
          <w:sz w:val="20"/>
          <w:szCs w:val="20"/>
          <w:lang w:val="en-GB"/>
        </w:rPr>
        <w:t>N</w:t>
      </w:r>
      <w:r w:rsidRPr="00D367C0">
        <w:rPr>
          <w:rFonts w:ascii="Frutiger LT 45 Light" w:hAnsi="Frutiger LT 45 Light" w:cs="Arial"/>
          <w:bCs/>
          <w:sz w:val="20"/>
          <w:szCs w:val="20"/>
          <w:lang w:val="en-GB"/>
        </w:rPr>
        <w:t xml:space="preserve">21.5 billion (Dec 2014: </w:t>
      </w:r>
      <w:r w:rsidRPr="00D367C0">
        <w:rPr>
          <w:rFonts w:ascii="Frutiger LT 45 Light" w:hAnsi="Frutiger LT 45 Light" w:cs="Arial"/>
          <w:bCs/>
          <w:dstrike/>
          <w:sz w:val="20"/>
          <w:szCs w:val="20"/>
          <w:lang w:val="en-GB"/>
        </w:rPr>
        <w:t>N</w:t>
      </w:r>
      <w:r w:rsidRPr="00D367C0">
        <w:rPr>
          <w:rFonts w:ascii="Frutiger LT 45 Light" w:hAnsi="Frutiger LT 45 Light" w:cs="Arial"/>
          <w:bCs/>
          <w:sz w:val="20"/>
          <w:szCs w:val="20"/>
          <w:lang w:val="en-GB"/>
        </w:rPr>
        <w:t>94.1</w:t>
      </w:r>
      <w:r w:rsidR="00200D7B">
        <w:rPr>
          <w:rFonts w:ascii="Frutiger LT 45 Light" w:hAnsi="Frutiger LT 45 Light" w:cs="Arial"/>
          <w:bCs/>
          <w:sz w:val="20"/>
          <w:szCs w:val="20"/>
          <w:lang w:val="en-GB"/>
        </w:rPr>
        <w:t xml:space="preserve"> </w:t>
      </w:r>
      <w:r w:rsidRPr="00D367C0">
        <w:rPr>
          <w:rFonts w:ascii="Frutiger LT 45 Light" w:hAnsi="Frutiger LT 45 Light" w:cs="Arial"/>
          <w:bCs/>
          <w:sz w:val="20"/>
          <w:szCs w:val="20"/>
          <w:lang w:val="en-GB"/>
        </w:rPr>
        <w:t xml:space="preserve">billion) down 77.1% y-o-y. Income tax expense for the year </w:t>
      </w:r>
      <w:r w:rsidRPr="00591457">
        <w:rPr>
          <w:rFonts w:ascii="Frutiger LT 45 Light" w:hAnsi="Frutiger LT 45 Light" w:cs="Arial"/>
          <w:bCs/>
          <w:sz w:val="20"/>
          <w:szCs w:val="20"/>
          <w:lang w:val="en-GB"/>
        </w:rPr>
        <w:t xml:space="preserve">was </w:t>
      </w:r>
      <w:r w:rsidRPr="00591457">
        <w:rPr>
          <w:rFonts w:ascii="Frutiger LT 45 Light" w:hAnsi="Frutiger LT 45 Light" w:cs="Arial"/>
          <w:bCs/>
          <w:dstrike/>
          <w:sz w:val="20"/>
          <w:szCs w:val="20"/>
          <w:lang w:val="en-GB"/>
        </w:rPr>
        <w:t>N</w:t>
      </w:r>
      <w:r w:rsidRPr="00591457">
        <w:rPr>
          <w:rFonts w:ascii="Frutiger LT 45 Light" w:hAnsi="Frutiger LT 45 Light" w:cs="Arial"/>
          <w:bCs/>
          <w:sz w:val="20"/>
          <w:szCs w:val="20"/>
          <w:lang w:val="en-GB"/>
        </w:rPr>
        <w:t xml:space="preserve">6.4 billion (Dec 2014: </w:t>
      </w:r>
      <w:r w:rsidRPr="00591457">
        <w:rPr>
          <w:rFonts w:ascii="Frutiger LT 45 Light" w:hAnsi="Frutiger LT 45 Light" w:cs="Arial"/>
          <w:bCs/>
          <w:dstrike/>
          <w:sz w:val="20"/>
          <w:szCs w:val="20"/>
          <w:lang w:val="en-GB"/>
        </w:rPr>
        <w:t>N</w:t>
      </w:r>
      <w:r w:rsidRPr="00591457">
        <w:rPr>
          <w:rFonts w:ascii="Frutiger LT 45 Light" w:hAnsi="Frutiger LT 45 Light" w:cs="Arial"/>
          <w:bCs/>
          <w:sz w:val="20"/>
          <w:szCs w:val="20"/>
          <w:lang w:val="en-GB"/>
        </w:rPr>
        <w:t>10.0 billion). Effective tax rate for the year was 29.6% dr</w:t>
      </w:r>
      <w:r w:rsidR="00174CD3">
        <w:rPr>
          <w:rFonts w:ascii="Frutiger LT 45 Light" w:hAnsi="Frutiger LT 45 Light" w:cs="Arial"/>
          <w:bCs/>
          <w:sz w:val="20"/>
          <w:szCs w:val="20"/>
          <w:lang w:val="en-GB"/>
        </w:rPr>
        <w:t xml:space="preserve">iven by </w:t>
      </w:r>
      <w:r w:rsidRPr="00591457">
        <w:rPr>
          <w:rFonts w:ascii="Frutiger LT 45 Light" w:hAnsi="Frutiger LT 45 Light" w:cs="Arial"/>
          <w:bCs/>
          <w:sz w:val="20"/>
          <w:szCs w:val="20"/>
          <w:lang w:val="en-GB"/>
        </w:rPr>
        <w:t xml:space="preserve">reduced earnings </w:t>
      </w:r>
      <w:r w:rsidR="00174CD3">
        <w:rPr>
          <w:rFonts w:ascii="Frutiger LT 45 Light" w:hAnsi="Frutiger LT 45 Light" w:cs="Arial"/>
          <w:bCs/>
          <w:sz w:val="20"/>
          <w:szCs w:val="20"/>
          <w:lang w:val="en-GB"/>
        </w:rPr>
        <w:t xml:space="preserve">and increased </w:t>
      </w:r>
      <w:r w:rsidRPr="00591457">
        <w:rPr>
          <w:rFonts w:ascii="Frutiger LT 45 Light" w:hAnsi="Frutiger LT 45 Light" w:cs="Arial"/>
          <w:bCs/>
          <w:sz w:val="20"/>
          <w:szCs w:val="20"/>
          <w:lang w:val="en-GB"/>
        </w:rPr>
        <w:t xml:space="preserve">non-deductible expenses. </w:t>
      </w:r>
      <w:r w:rsidRPr="00591457">
        <w:rPr>
          <w:rFonts w:ascii="Frutiger LT 45 Light" w:hAnsi="Frutiger LT 45 Light" w:cs="Arial"/>
          <w:b/>
          <w:bCs/>
          <w:sz w:val="20"/>
          <w:szCs w:val="20"/>
          <w:lang w:val="en-GB"/>
        </w:rPr>
        <w:t>Post-tax return on average equity</w:t>
      </w:r>
      <w:r w:rsidRPr="00591457">
        <w:rPr>
          <w:rFonts w:ascii="Frutiger LT 45 Light" w:hAnsi="Frutiger LT 45 Light" w:cs="Arial"/>
          <w:bCs/>
          <w:sz w:val="20"/>
          <w:szCs w:val="20"/>
          <w:lang w:val="en-GB"/>
        </w:rPr>
        <w:t xml:space="preserve"> </w:t>
      </w:r>
      <w:r w:rsidR="00AB0277">
        <w:rPr>
          <w:rFonts w:ascii="Frutiger LT 45 Light" w:hAnsi="Frutiger LT 45 Light" w:cs="Arial"/>
          <w:bCs/>
          <w:sz w:val="20"/>
          <w:szCs w:val="20"/>
          <w:lang w:val="en-GB"/>
        </w:rPr>
        <w:t xml:space="preserve">for the year was </w:t>
      </w:r>
      <w:r>
        <w:rPr>
          <w:rFonts w:ascii="Frutiger LT 45 Light" w:hAnsi="Frutiger LT 45 Light" w:cs="Arial"/>
          <w:bCs/>
          <w:sz w:val="20"/>
          <w:szCs w:val="20"/>
          <w:lang w:val="en-GB"/>
        </w:rPr>
        <w:t>2.7</w:t>
      </w:r>
      <w:r w:rsidRPr="00591457">
        <w:rPr>
          <w:rFonts w:ascii="Frutiger LT 45 Light" w:hAnsi="Frutiger LT 45 Light" w:cs="Arial"/>
          <w:bCs/>
          <w:sz w:val="20"/>
          <w:szCs w:val="20"/>
          <w:lang w:val="en-GB"/>
        </w:rPr>
        <w:t xml:space="preserve">% (Dec 2014: </w:t>
      </w:r>
      <w:r>
        <w:rPr>
          <w:rFonts w:ascii="Frutiger LT 45 Light" w:hAnsi="Frutiger LT 45 Light" w:cs="Arial"/>
          <w:bCs/>
          <w:sz w:val="20"/>
          <w:szCs w:val="20"/>
          <w:lang w:val="en-GB"/>
        </w:rPr>
        <w:t>16</w:t>
      </w:r>
      <w:r w:rsidRPr="00591457">
        <w:rPr>
          <w:rFonts w:ascii="Frutiger LT 45 Light" w:hAnsi="Frutiger LT 45 Light" w:cs="Arial"/>
          <w:bCs/>
          <w:sz w:val="20"/>
          <w:szCs w:val="20"/>
          <w:lang w:val="en-GB"/>
        </w:rPr>
        <w:t xml:space="preserve">.7%) </w:t>
      </w:r>
      <w:r w:rsidRPr="00591457">
        <w:rPr>
          <w:rFonts w:ascii="Frutiger LT 45 Light" w:hAnsi="Frutiger LT 45 Light" w:cs="Arial"/>
          <w:b/>
          <w:bCs/>
          <w:sz w:val="20"/>
          <w:szCs w:val="20"/>
          <w:lang w:val="en-GB"/>
        </w:rPr>
        <w:t>and post-tax return on average total assets</w:t>
      </w:r>
      <w:r w:rsidR="006655A8">
        <w:rPr>
          <w:rFonts w:ascii="Frutiger LT 45 Light" w:hAnsi="Frutiger LT 45 Light" w:cs="Arial"/>
          <w:b/>
          <w:bCs/>
          <w:sz w:val="20"/>
          <w:szCs w:val="20"/>
          <w:lang w:val="en-GB"/>
        </w:rPr>
        <w:t xml:space="preserve"> </w:t>
      </w:r>
      <w:r>
        <w:rPr>
          <w:rFonts w:ascii="Frutiger LT 45 Light" w:hAnsi="Frutiger LT 45 Light" w:cs="Arial"/>
          <w:bCs/>
          <w:sz w:val="20"/>
          <w:szCs w:val="20"/>
          <w:lang w:val="en-GB"/>
        </w:rPr>
        <w:t>0.4</w:t>
      </w:r>
      <w:r w:rsidRPr="00591457">
        <w:rPr>
          <w:rFonts w:ascii="Frutiger LT 45 Light" w:hAnsi="Frutiger LT 45 Light" w:cs="Arial"/>
          <w:bCs/>
          <w:sz w:val="20"/>
          <w:szCs w:val="20"/>
          <w:lang w:val="en-GB"/>
        </w:rPr>
        <w:t xml:space="preserve">% (Dec 2014: </w:t>
      </w:r>
      <w:r>
        <w:rPr>
          <w:rFonts w:ascii="Frutiger LT 45 Light" w:hAnsi="Frutiger LT 45 Light" w:cs="Arial"/>
          <w:bCs/>
          <w:sz w:val="20"/>
          <w:szCs w:val="20"/>
          <w:lang w:val="en-GB"/>
        </w:rPr>
        <w:t>2.0</w:t>
      </w:r>
      <w:r w:rsidRPr="00591457">
        <w:rPr>
          <w:rFonts w:ascii="Frutiger LT 45 Light" w:hAnsi="Frutiger LT 45 Light" w:cs="Arial"/>
          <w:bCs/>
          <w:sz w:val="20"/>
          <w:szCs w:val="20"/>
          <w:lang w:val="en-GB"/>
        </w:rPr>
        <w:t>%)</w:t>
      </w:r>
      <w:r>
        <w:rPr>
          <w:rFonts w:ascii="Frutiger LT 45 Light" w:hAnsi="Frutiger LT 45 Light" w:cs="Arial"/>
          <w:bCs/>
          <w:sz w:val="20"/>
          <w:szCs w:val="20"/>
          <w:lang w:val="en-GB"/>
        </w:rPr>
        <w:t xml:space="preserve">, while </w:t>
      </w:r>
      <w:r w:rsidRPr="00591457">
        <w:rPr>
          <w:rFonts w:ascii="Frutiger LT 45 Light" w:hAnsi="Frutiger LT 45 Light" w:cs="Arial"/>
          <w:b/>
          <w:bCs/>
          <w:sz w:val="20"/>
          <w:szCs w:val="20"/>
          <w:lang w:val="en-GB"/>
        </w:rPr>
        <w:t>Earnings per share</w:t>
      </w:r>
      <w:r w:rsidRPr="00591457">
        <w:rPr>
          <w:rFonts w:ascii="Frutiger LT 45 Light" w:hAnsi="Frutiger LT 45 Light" w:cs="Arial"/>
          <w:bCs/>
          <w:sz w:val="20"/>
          <w:szCs w:val="20"/>
          <w:lang w:val="en-GB"/>
        </w:rPr>
        <w:t xml:space="preserve"> closed at </w:t>
      </w:r>
      <w:r w:rsidRPr="00591457">
        <w:rPr>
          <w:rFonts w:ascii="Frutiger LT 45 Light" w:hAnsi="Frutiger LT 45 Light" w:cs="Arial"/>
          <w:bCs/>
          <w:dstrike/>
          <w:sz w:val="20"/>
          <w:szCs w:val="20"/>
          <w:lang w:val="en-GB"/>
        </w:rPr>
        <w:t>N</w:t>
      </w:r>
      <w:r w:rsidRPr="00591457">
        <w:rPr>
          <w:rFonts w:ascii="Frutiger LT 45 Light" w:hAnsi="Frutiger LT 45 Light" w:cs="Arial"/>
          <w:bCs/>
          <w:sz w:val="20"/>
          <w:szCs w:val="20"/>
          <w:lang w:val="en-GB"/>
        </w:rPr>
        <w:t>0.4</w:t>
      </w:r>
      <w:r w:rsidR="00932BA7">
        <w:rPr>
          <w:rFonts w:ascii="Frutiger LT 45 Light" w:hAnsi="Frutiger LT 45 Light" w:cs="Arial"/>
          <w:bCs/>
          <w:sz w:val="20"/>
          <w:szCs w:val="20"/>
          <w:lang w:val="en-GB"/>
        </w:rPr>
        <w:t>3</w:t>
      </w:r>
      <w:r w:rsidRPr="00591457">
        <w:rPr>
          <w:rFonts w:ascii="Frutiger LT 45 Light" w:hAnsi="Frutiger LT 45 Light" w:cs="Arial"/>
          <w:bCs/>
          <w:sz w:val="20"/>
          <w:szCs w:val="20"/>
          <w:lang w:val="en-GB"/>
        </w:rPr>
        <w:t xml:space="preserve"> (Dec 2014: </w:t>
      </w:r>
      <w:r w:rsidRPr="00591457">
        <w:rPr>
          <w:rFonts w:ascii="Frutiger LT 45 Light" w:hAnsi="Frutiger LT 45 Light" w:cs="Arial"/>
          <w:bCs/>
          <w:dstrike/>
          <w:sz w:val="20"/>
          <w:szCs w:val="20"/>
          <w:lang w:val="en-GB"/>
        </w:rPr>
        <w:t>N</w:t>
      </w:r>
      <w:r w:rsidRPr="00591457">
        <w:rPr>
          <w:rFonts w:ascii="Frutiger LT 45 Light" w:hAnsi="Frutiger LT 45 Light" w:cs="Arial"/>
          <w:bCs/>
          <w:sz w:val="20"/>
          <w:szCs w:val="20"/>
          <w:lang w:val="en-GB"/>
        </w:rPr>
        <w:t>2.</w:t>
      </w:r>
      <w:r w:rsidR="00932BA7">
        <w:rPr>
          <w:rFonts w:ascii="Frutiger LT 45 Light" w:hAnsi="Frutiger LT 45 Light" w:cs="Arial"/>
          <w:bCs/>
          <w:sz w:val="20"/>
          <w:szCs w:val="20"/>
          <w:lang w:val="en-GB"/>
        </w:rPr>
        <w:t>3</w:t>
      </w:r>
      <w:r w:rsidRPr="00591457">
        <w:rPr>
          <w:rFonts w:ascii="Frutiger LT 45 Light" w:hAnsi="Frutiger LT 45 Light" w:cs="Arial"/>
          <w:bCs/>
          <w:sz w:val="20"/>
          <w:szCs w:val="20"/>
          <w:lang w:val="en-GB"/>
        </w:rPr>
        <w:t>5).</w:t>
      </w:r>
    </w:p>
    <w:p w:rsidR="00B8472F" w:rsidRDefault="00B8472F" w:rsidP="005D4072">
      <w:pPr>
        <w:spacing w:after="0" w:line="280" w:lineRule="exact"/>
        <w:outlineLvl w:val="0"/>
        <w:rPr>
          <w:rFonts w:ascii="Frutiger LT 45 Light" w:hAnsi="Frutiger LT 45 Light" w:cs="Arial"/>
          <w:b/>
          <w:bCs/>
          <w:sz w:val="20"/>
          <w:szCs w:val="20"/>
          <w:lang w:val="en-GB"/>
        </w:rPr>
      </w:pPr>
    </w:p>
    <w:p w:rsidR="005D4072" w:rsidRPr="00A76AE8" w:rsidRDefault="005D4072" w:rsidP="005D4072">
      <w:pPr>
        <w:spacing w:after="0" w:line="280" w:lineRule="exact"/>
        <w:outlineLvl w:val="0"/>
        <w:rPr>
          <w:rFonts w:ascii="Frutiger LT 45 Light" w:hAnsi="Frutiger LT 45 Light" w:cs="Arial"/>
          <w:b/>
          <w:bCs/>
          <w:sz w:val="20"/>
          <w:szCs w:val="20"/>
          <w:lang w:val="en-GB"/>
        </w:rPr>
      </w:pPr>
      <w:r>
        <w:rPr>
          <w:rFonts w:ascii="Frutiger LT 45 Light" w:hAnsi="Frutiger LT 45 Light" w:cs="Arial"/>
          <w:b/>
          <w:bCs/>
          <w:sz w:val="20"/>
          <w:szCs w:val="20"/>
          <w:lang w:val="en-GB"/>
        </w:rPr>
        <w:t>Statement of Financial Position</w:t>
      </w:r>
      <w:r w:rsidR="00EB7C9C" w:rsidRPr="00731132">
        <w:rPr>
          <w:rFonts w:ascii="Frutiger LT 45 Light" w:hAnsi="Frutiger LT 45 Light" w:cs="Arial"/>
          <w:b/>
          <w:bCs/>
          <w:sz w:val="20"/>
          <w:szCs w:val="20"/>
          <w:vertAlign w:val="superscript"/>
          <w:lang w:val="en-GB"/>
        </w:rPr>
        <w:t>1</w:t>
      </w:r>
    </w:p>
    <w:p w:rsidR="00C956E3" w:rsidRDefault="00C956E3" w:rsidP="001C515D">
      <w:pPr>
        <w:spacing w:after="0" w:line="280" w:lineRule="exact"/>
        <w:outlineLvl w:val="0"/>
        <w:rPr>
          <w:rFonts w:ascii="Frutiger LT 45 Light" w:hAnsi="Frutiger LT 45 Light" w:cs="Arial"/>
          <w:b/>
          <w:bCs/>
          <w:color w:val="000000" w:themeColor="text1"/>
          <w:sz w:val="20"/>
          <w:szCs w:val="20"/>
          <w:lang w:val="en-GB"/>
        </w:rPr>
      </w:pPr>
    </w:p>
    <w:p w:rsidR="005D4072" w:rsidRPr="00686BFE" w:rsidRDefault="001C515D" w:rsidP="001C515D">
      <w:pPr>
        <w:spacing w:after="0" w:line="280" w:lineRule="exact"/>
        <w:outlineLvl w:val="0"/>
        <w:rPr>
          <w:rFonts w:ascii="Frutiger LT 45 Light" w:hAnsi="Frutiger LT 45 Light" w:cs="Arial"/>
          <w:bCs/>
          <w:color w:val="000000" w:themeColor="text1"/>
          <w:sz w:val="20"/>
          <w:szCs w:val="20"/>
          <w:lang w:val="en-GB"/>
        </w:rPr>
      </w:pPr>
      <w:r w:rsidRPr="001C515D">
        <w:rPr>
          <w:rFonts w:ascii="Frutiger LT 45 Light" w:hAnsi="Frutiger LT 45 Light" w:cs="Arial"/>
          <w:b/>
          <w:bCs/>
          <w:color w:val="000000" w:themeColor="text1"/>
          <w:sz w:val="20"/>
          <w:szCs w:val="20"/>
          <w:lang w:val="en-GB"/>
        </w:rPr>
        <w:t>Total assets</w:t>
      </w:r>
      <w:r w:rsidRPr="001C515D">
        <w:rPr>
          <w:rFonts w:ascii="Frutiger LT 45 Light" w:hAnsi="Frutiger LT 45 Light" w:cs="Arial"/>
          <w:bCs/>
          <w:color w:val="000000" w:themeColor="text1"/>
          <w:sz w:val="20"/>
          <w:szCs w:val="20"/>
          <w:lang w:val="en-GB"/>
        </w:rPr>
        <w:t xml:space="preserve"> decreased by 4.1% y-o-y to </w:t>
      </w:r>
      <w:r w:rsidRPr="001C515D">
        <w:rPr>
          <w:rFonts w:ascii="Frutiger LT 45 Light" w:hAnsi="Frutiger LT 45 Light" w:cs="Arial"/>
          <w:bCs/>
          <w:dstrike/>
          <w:color w:val="000000" w:themeColor="text1"/>
          <w:sz w:val="20"/>
          <w:szCs w:val="20"/>
          <w:lang w:val="en-GB"/>
        </w:rPr>
        <w:t>N</w:t>
      </w:r>
      <w:r w:rsidRPr="001C515D">
        <w:rPr>
          <w:rFonts w:ascii="Frutiger LT 45 Light" w:hAnsi="Frutiger LT 45 Light" w:cs="Arial"/>
          <w:bCs/>
          <w:color w:val="000000" w:themeColor="text1"/>
          <w:sz w:val="20"/>
          <w:szCs w:val="20"/>
          <w:lang w:val="en-GB"/>
        </w:rPr>
        <w:t xml:space="preserve">4.2 trillion due to a decline in </w:t>
      </w:r>
      <w:r w:rsidR="0095514B">
        <w:rPr>
          <w:rFonts w:ascii="Frutiger LT 45 Light" w:hAnsi="Frutiger LT 45 Light" w:cs="Arial"/>
          <w:bCs/>
          <w:color w:val="000000" w:themeColor="text1"/>
          <w:sz w:val="20"/>
          <w:szCs w:val="20"/>
          <w:lang w:val="en-GB"/>
        </w:rPr>
        <w:t>loans to customers</w:t>
      </w:r>
      <w:r w:rsidRPr="001C515D">
        <w:rPr>
          <w:rFonts w:ascii="Frutiger LT 45 Light" w:hAnsi="Frutiger LT 45 Light" w:cs="Arial"/>
          <w:bCs/>
          <w:color w:val="000000" w:themeColor="text1"/>
          <w:sz w:val="20"/>
          <w:szCs w:val="20"/>
          <w:lang w:val="en-GB"/>
        </w:rPr>
        <w:t xml:space="preserve">, </w:t>
      </w:r>
      <w:r>
        <w:rPr>
          <w:rFonts w:ascii="Frutiger LT 45 Light" w:hAnsi="Frutiger LT 45 Light" w:cs="Arial"/>
          <w:bCs/>
          <w:color w:val="000000" w:themeColor="text1"/>
          <w:sz w:val="20"/>
          <w:szCs w:val="20"/>
          <w:lang w:val="en-GB"/>
        </w:rPr>
        <w:t xml:space="preserve">as well as </w:t>
      </w:r>
      <w:r w:rsidRPr="00067175">
        <w:rPr>
          <w:rFonts w:ascii="Frutiger LT 45 Light" w:hAnsi="Frutiger LT 45 Light" w:cs="Arial"/>
          <w:bCs/>
          <w:sz w:val="20"/>
          <w:szCs w:val="20"/>
          <w:lang w:val="en-GB"/>
        </w:rPr>
        <w:t xml:space="preserve">the </w:t>
      </w:r>
      <w:r>
        <w:rPr>
          <w:rFonts w:ascii="Frutiger LT 45 Light" w:hAnsi="Frutiger LT 45 Light" w:cs="Arial"/>
          <w:bCs/>
          <w:sz w:val="20"/>
          <w:szCs w:val="20"/>
          <w:lang w:val="en-GB"/>
        </w:rPr>
        <w:t>impact of the</w:t>
      </w:r>
      <w:r w:rsidRPr="00067175">
        <w:rPr>
          <w:rFonts w:ascii="Frutiger LT 45 Light" w:hAnsi="Frutiger LT 45 Light" w:cs="Arial"/>
          <w:bCs/>
          <w:sz w:val="20"/>
          <w:szCs w:val="20"/>
          <w:lang w:val="en-GB"/>
        </w:rPr>
        <w:t xml:space="preserve"> “</w:t>
      </w:r>
      <w:r w:rsidR="0095514B" w:rsidRPr="00067175">
        <w:rPr>
          <w:rFonts w:ascii="Frutiger LT 45 Light" w:hAnsi="Frutiger LT 45 Light" w:cs="Arial"/>
          <w:bCs/>
          <w:sz w:val="20"/>
          <w:szCs w:val="20"/>
          <w:lang w:val="en-GB"/>
        </w:rPr>
        <w:t>bonds for loans</w:t>
      </w:r>
      <w:r w:rsidRPr="00067175">
        <w:rPr>
          <w:rFonts w:ascii="Frutiger LT 45 Light" w:hAnsi="Frutiger LT 45 Light" w:cs="Arial"/>
          <w:bCs/>
          <w:sz w:val="20"/>
          <w:szCs w:val="20"/>
          <w:lang w:val="en-GB"/>
        </w:rPr>
        <w:t xml:space="preserve">” initiative </w:t>
      </w:r>
      <w:r w:rsidR="00BA12DC">
        <w:rPr>
          <w:rFonts w:ascii="Frutiger LT 45 Light" w:hAnsi="Frutiger LT 45 Light" w:cs="Arial"/>
          <w:bCs/>
          <w:sz w:val="20"/>
          <w:szCs w:val="20"/>
          <w:lang w:val="en-GB"/>
        </w:rPr>
        <w:t xml:space="preserve">of the </w:t>
      </w:r>
      <w:r w:rsidR="00CE64DA">
        <w:rPr>
          <w:rFonts w:ascii="Frutiger LT 45 Light" w:hAnsi="Frutiger LT 45 Light" w:cs="Arial"/>
          <w:bCs/>
          <w:sz w:val="20"/>
          <w:szCs w:val="20"/>
          <w:lang w:val="en-GB"/>
        </w:rPr>
        <w:t>CBN</w:t>
      </w:r>
      <w:r w:rsidR="00BA12DC">
        <w:rPr>
          <w:rFonts w:ascii="Frutiger LT 45 Light" w:hAnsi="Frutiger LT 45 Light" w:cs="Arial"/>
          <w:bCs/>
          <w:sz w:val="20"/>
          <w:szCs w:val="20"/>
          <w:lang w:val="en-GB"/>
        </w:rPr>
        <w:t xml:space="preserve"> </w:t>
      </w:r>
      <w:r w:rsidRPr="00067175">
        <w:rPr>
          <w:rFonts w:ascii="Frutiger LT 45 Light" w:hAnsi="Frutiger LT 45 Light" w:cs="Arial"/>
          <w:bCs/>
          <w:sz w:val="20"/>
          <w:szCs w:val="20"/>
          <w:lang w:val="en-GB"/>
        </w:rPr>
        <w:t>during the year</w:t>
      </w:r>
      <w:r>
        <w:rPr>
          <w:rFonts w:ascii="Frutiger LT 45 Light" w:hAnsi="Frutiger LT 45 Light" w:cs="Arial"/>
          <w:bCs/>
          <w:sz w:val="20"/>
          <w:szCs w:val="20"/>
          <w:lang w:val="en-GB"/>
        </w:rPr>
        <w:t xml:space="preserve">. These </w:t>
      </w:r>
      <w:r w:rsidRPr="001C515D">
        <w:rPr>
          <w:rFonts w:ascii="Frutiger LT 45 Light" w:hAnsi="Frutiger LT 45 Light" w:cs="Arial"/>
          <w:bCs/>
          <w:color w:val="000000" w:themeColor="text1"/>
          <w:sz w:val="20"/>
          <w:szCs w:val="20"/>
          <w:lang w:val="en-GB"/>
        </w:rPr>
        <w:t xml:space="preserve">led to a reduction in total interest earning assets by 6.0% to </w:t>
      </w:r>
      <w:r w:rsidRPr="001C515D">
        <w:rPr>
          <w:rFonts w:ascii="Frutiger LT 45 Light" w:hAnsi="Frutiger LT 45 Light" w:cs="Arial"/>
          <w:bCs/>
          <w:dstrike/>
          <w:color w:val="000000" w:themeColor="text1"/>
          <w:sz w:val="20"/>
          <w:szCs w:val="20"/>
          <w:lang w:val="en-GB"/>
        </w:rPr>
        <w:t>N</w:t>
      </w:r>
      <w:r w:rsidRPr="001C515D">
        <w:rPr>
          <w:rFonts w:ascii="Frutiger LT 45 Light" w:hAnsi="Frutiger LT 45 Light" w:cs="Arial"/>
          <w:bCs/>
          <w:color w:val="000000" w:themeColor="text1"/>
          <w:sz w:val="20"/>
          <w:szCs w:val="20"/>
          <w:lang w:val="en-GB"/>
        </w:rPr>
        <w:t xml:space="preserve">3.2 </w:t>
      </w:r>
      <w:r w:rsidR="00C956E3">
        <w:rPr>
          <w:rFonts w:ascii="Frutiger LT 45 Light" w:hAnsi="Frutiger LT 45 Light" w:cs="Arial"/>
          <w:bCs/>
          <w:color w:val="000000" w:themeColor="text1"/>
          <w:sz w:val="20"/>
          <w:szCs w:val="20"/>
          <w:lang w:val="en-GB"/>
        </w:rPr>
        <w:t>tr</w:t>
      </w:r>
      <w:r w:rsidRPr="001C515D">
        <w:rPr>
          <w:rFonts w:ascii="Frutiger LT 45 Light" w:hAnsi="Frutiger LT 45 Light" w:cs="Arial"/>
          <w:bCs/>
          <w:color w:val="000000" w:themeColor="text1"/>
          <w:sz w:val="20"/>
          <w:szCs w:val="20"/>
          <w:lang w:val="en-GB"/>
        </w:rPr>
        <w:t>illion</w:t>
      </w:r>
      <w:r>
        <w:rPr>
          <w:rFonts w:ascii="Frutiger LT 45 Light" w:hAnsi="Frutiger LT 45 Light" w:cs="Arial"/>
          <w:bCs/>
          <w:color w:val="000000" w:themeColor="text1"/>
          <w:sz w:val="20"/>
          <w:szCs w:val="20"/>
          <w:lang w:val="en-GB"/>
        </w:rPr>
        <w:t xml:space="preserve"> </w:t>
      </w:r>
      <w:r w:rsidRPr="001C515D">
        <w:rPr>
          <w:rFonts w:ascii="Frutiger LT 45 Light" w:hAnsi="Frutiger LT 45 Light" w:cs="Arial"/>
          <w:bCs/>
          <w:color w:val="000000" w:themeColor="text1"/>
          <w:sz w:val="20"/>
          <w:szCs w:val="20"/>
          <w:lang w:val="en-GB"/>
        </w:rPr>
        <w:t xml:space="preserve">from </w:t>
      </w:r>
      <w:r w:rsidRPr="001C515D">
        <w:rPr>
          <w:rFonts w:ascii="Frutiger LT 45 Light" w:hAnsi="Frutiger LT 45 Light" w:cs="Arial"/>
          <w:bCs/>
          <w:dstrike/>
          <w:color w:val="000000" w:themeColor="text1"/>
          <w:sz w:val="20"/>
          <w:szCs w:val="20"/>
          <w:lang w:val="en-GB"/>
        </w:rPr>
        <w:t>N</w:t>
      </w:r>
      <w:r w:rsidRPr="001C515D">
        <w:rPr>
          <w:rFonts w:ascii="Frutiger LT 45 Light" w:hAnsi="Frutiger LT 45 Light" w:cs="Arial"/>
          <w:bCs/>
          <w:color w:val="000000" w:themeColor="text1"/>
          <w:sz w:val="20"/>
          <w:szCs w:val="20"/>
          <w:lang w:val="en-GB"/>
        </w:rPr>
        <w:t xml:space="preserve">3.4 </w:t>
      </w:r>
      <w:r w:rsidR="00C956E3">
        <w:rPr>
          <w:rFonts w:ascii="Frutiger LT 45 Light" w:hAnsi="Frutiger LT 45 Light" w:cs="Arial"/>
          <w:bCs/>
          <w:color w:val="000000" w:themeColor="text1"/>
          <w:sz w:val="20"/>
          <w:szCs w:val="20"/>
          <w:lang w:val="en-GB"/>
        </w:rPr>
        <w:t>tr</w:t>
      </w:r>
      <w:r w:rsidRPr="001C515D">
        <w:rPr>
          <w:rFonts w:ascii="Frutiger LT 45 Light" w:hAnsi="Frutiger LT 45 Light" w:cs="Arial"/>
          <w:bCs/>
          <w:color w:val="000000" w:themeColor="text1"/>
          <w:sz w:val="20"/>
          <w:szCs w:val="20"/>
          <w:lang w:val="en-GB"/>
        </w:rPr>
        <w:t xml:space="preserve">illion. </w:t>
      </w:r>
      <w:r w:rsidR="005D4072" w:rsidRPr="001C515D">
        <w:rPr>
          <w:rFonts w:ascii="Frutiger LT 45 Light" w:hAnsi="Frutiger LT 45 Light" w:cs="Arial"/>
          <w:bCs/>
          <w:color w:val="000000" w:themeColor="text1"/>
          <w:sz w:val="20"/>
          <w:szCs w:val="20"/>
          <w:lang w:val="en-GB"/>
        </w:rPr>
        <w:t>While customer loans</w:t>
      </w:r>
      <w:r w:rsidR="005D4072" w:rsidRPr="00686BFE">
        <w:rPr>
          <w:rFonts w:ascii="Frutiger LT 45 Light" w:hAnsi="Frutiger LT 45 Light" w:cs="Arial"/>
          <w:bCs/>
          <w:color w:val="000000" w:themeColor="text1"/>
          <w:sz w:val="20"/>
          <w:szCs w:val="20"/>
          <w:lang w:val="en-GB"/>
        </w:rPr>
        <w:t xml:space="preserve"> reduced by 16.6%, balances on interest earning investment</w:t>
      </w:r>
      <w:r>
        <w:rPr>
          <w:rFonts w:ascii="Frutiger LT 45 Light" w:hAnsi="Frutiger LT 45 Light" w:cs="Arial"/>
          <w:bCs/>
          <w:color w:val="000000" w:themeColor="text1"/>
          <w:sz w:val="20"/>
          <w:szCs w:val="20"/>
          <w:lang w:val="en-GB"/>
        </w:rPr>
        <w:t xml:space="preserve"> securities increased by 32.0%.</w:t>
      </w:r>
    </w:p>
    <w:p w:rsidR="005D4072" w:rsidRPr="00B63FC6" w:rsidRDefault="005D4072" w:rsidP="005D4072">
      <w:pPr>
        <w:spacing w:after="0" w:line="280" w:lineRule="exact"/>
        <w:outlineLvl w:val="0"/>
        <w:rPr>
          <w:rFonts w:ascii="Frutiger LT 45 Light" w:hAnsi="Frutiger LT 45 Light" w:cs="Arial"/>
          <w:b/>
          <w:bCs/>
          <w:color w:val="FF0000"/>
          <w:sz w:val="20"/>
          <w:szCs w:val="20"/>
          <w:lang w:val="en-GB"/>
        </w:rPr>
      </w:pPr>
    </w:p>
    <w:p w:rsidR="005D4072" w:rsidRDefault="005D4072" w:rsidP="005D4072">
      <w:pPr>
        <w:spacing w:after="0" w:line="280" w:lineRule="exact"/>
        <w:rPr>
          <w:rFonts w:ascii="Frutiger LT 45 Light" w:hAnsi="Frutiger LT 45 Light" w:cs="Arial"/>
          <w:bCs/>
          <w:sz w:val="20"/>
          <w:szCs w:val="20"/>
          <w:lang w:val="en-GB"/>
        </w:rPr>
      </w:pPr>
      <w:r w:rsidRPr="00DD5B2B">
        <w:rPr>
          <w:rFonts w:ascii="Frutiger LT 45 Light" w:hAnsi="Frutiger LT 45 Light"/>
          <w:b/>
          <w:sz w:val="20"/>
          <w:szCs w:val="20"/>
          <w:lang w:val="en-GB"/>
        </w:rPr>
        <w:t>Total customer deposits</w:t>
      </w:r>
      <w:r w:rsidRPr="00DD5B2B">
        <w:rPr>
          <w:rFonts w:ascii="Frutiger LT 45 Light" w:hAnsi="Frutiger LT 45 Light"/>
          <w:sz w:val="20"/>
          <w:szCs w:val="20"/>
          <w:lang w:val="en-GB"/>
        </w:rPr>
        <w:t xml:space="preserve"> declined</w:t>
      </w:r>
      <w:r w:rsidRPr="00DD5B2B">
        <w:rPr>
          <w:rFonts w:ascii="Frutiger LT 45 Light" w:hAnsi="Frutiger LT 45 Light" w:cs="Arial"/>
          <w:bCs/>
          <w:sz w:val="20"/>
          <w:szCs w:val="20"/>
          <w:lang w:val="en-GB"/>
        </w:rPr>
        <w:t xml:space="preserve"> by 2.6% y-o-y to </w:t>
      </w:r>
      <w:r w:rsidRPr="00DD5B2B">
        <w:rPr>
          <w:rFonts w:ascii="Frutiger LT 45 Light" w:hAnsi="Frutiger LT 45 Light" w:cs="Arial"/>
          <w:bCs/>
          <w:dstrike/>
          <w:sz w:val="20"/>
          <w:szCs w:val="20"/>
          <w:lang w:val="en-GB"/>
        </w:rPr>
        <w:t>N</w:t>
      </w:r>
      <w:r w:rsidRPr="00DD5B2B">
        <w:rPr>
          <w:rFonts w:ascii="Frutiger LT 45 Light" w:hAnsi="Frutiger LT 45 Light" w:cs="Arial"/>
          <w:bCs/>
          <w:sz w:val="20"/>
          <w:szCs w:val="20"/>
          <w:lang w:val="en-GB"/>
        </w:rPr>
        <w:t xml:space="preserve">2.97 trillion (Dec 2014: </w:t>
      </w:r>
      <w:r w:rsidRPr="00DD5B2B">
        <w:rPr>
          <w:rFonts w:ascii="Frutiger LT 45 Light" w:hAnsi="Frutiger LT 45 Light" w:cs="Arial"/>
          <w:dstrike/>
          <w:sz w:val="20"/>
          <w:szCs w:val="20"/>
          <w:lang w:val="en-GB"/>
        </w:rPr>
        <w:t>N</w:t>
      </w:r>
      <w:r w:rsidRPr="00DD5B2B">
        <w:rPr>
          <w:rFonts w:ascii="Frutiger LT 45 Light" w:hAnsi="Frutiger LT 45 Light" w:cs="Arial"/>
          <w:bCs/>
          <w:sz w:val="20"/>
          <w:szCs w:val="20"/>
          <w:lang w:val="en-GB"/>
        </w:rPr>
        <w:t xml:space="preserve">3.1 trillion). </w:t>
      </w:r>
      <w:r>
        <w:rPr>
          <w:rFonts w:ascii="Frutiger LT 45 Light" w:hAnsi="Frutiger LT 45 Light" w:cs="Arial"/>
          <w:bCs/>
          <w:sz w:val="20"/>
          <w:szCs w:val="20"/>
          <w:lang w:val="en-GB"/>
        </w:rPr>
        <w:t xml:space="preserve">To ensure we keep our cost of funds at a competitive level, we </w:t>
      </w:r>
      <w:r w:rsidR="001C515D">
        <w:rPr>
          <w:rFonts w:ascii="Frutiger LT 45 Light" w:hAnsi="Frutiger LT 45 Light" w:cs="Arial"/>
          <w:bCs/>
          <w:sz w:val="20"/>
          <w:szCs w:val="20"/>
          <w:lang w:val="en-GB"/>
        </w:rPr>
        <w:t>re-pric</w:t>
      </w:r>
      <w:r w:rsidR="00BB3720">
        <w:rPr>
          <w:rFonts w:ascii="Frutiger LT 45 Light" w:hAnsi="Frutiger LT 45 Light" w:cs="Arial"/>
          <w:bCs/>
          <w:sz w:val="20"/>
          <w:szCs w:val="20"/>
          <w:lang w:val="en-GB"/>
        </w:rPr>
        <w:t>ed</w:t>
      </w:r>
      <w:r w:rsidR="001C515D">
        <w:rPr>
          <w:rFonts w:ascii="Frutiger LT 45 Light" w:hAnsi="Frutiger LT 45 Light" w:cs="Arial"/>
          <w:bCs/>
          <w:sz w:val="20"/>
          <w:szCs w:val="20"/>
          <w:lang w:val="en-GB"/>
        </w:rPr>
        <w:t xml:space="preserve"> </w:t>
      </w:r>
      <w:r w:rsidR="001416D5">
        <w:rPr>
          <w:rFonts w:ascii="Frutiger LT 45 Light" w:hAnsi="Frutiger LT 45 Light" w:cs="Arial"/>
          <w:bCs/>
          <w:sz w:val="20"/>
          <w:szCs w:val="20"/>
          <w:lang w:val="en-GB"/>
        </w:rPr>
        <w:t xml:space="preserve">some </w:t>
      </w:r>
      <w:r w:rsidR="001C515D">
        <w:rPr>
          <w:rFonts w:ascii="Frutiger LT 45 Light" w:hAnsi="Frutiger LT 45 Light" w:cs="Arial"/>
          <w:bCs/>
          <w:sz w:val="20"/>
          <w:szCs w:val="20"/>
          <w:lang w:val="en-GB"/>
        </w:rPr>
        <w:t>maturing</w:t>
      </w:r>
      <w:r w:rsidR="001C515D" w:rsidRPr="00067175">
        <w:rPr>
          <w:rFonts w:ascii="Frutiger LT 45 Light" w:hAnsi="Frutiger LT 45 Light" w:cs="Arial"/>
          <w:bCs/>
          <w:sz w:val="20"/>
          <w:szCs w:val="20"/>
          <w:lang w:val="en-GB"/>
        </w:rPr>
        <w:t xml:space="preserve"> expensive deposits</w:t>
      </w:r>
      <w:r w:rsidR="001416D5">
        <w:rPr>
          <w:rFonts w:ascii="Frutiger LT 45 Light" w:hAnsi="Frutiger LT 45 Light" w:cs="Arial"/>
          <w:bCs/>
          <w:sz w:val="20"/>
          <w:szCs w:val="20"/>
          <w:lang w:val="en-GB"/>
        </w:rPr>
        <w:t xml:space="preserve"> whilst terming </w:t>
      </w:r>
      <w:r w:rsidR="00F47402">
        <w:rPr>
          <w:rFonts w:ascii="Frutiger LT 45 Light" w:hAnsi="Frutiger LT 45 Light" w:cs="Arial"/>
          <w:bCs/>
          <w:sz w:val="20"/>
          <w:szCs w:val="20"/>
          <w:lang w:val="en-GB"/>
        </w:rPr>
        <w:t xml:space="preserve">out </w:t>
      </w:r>
      <w:r w:rsidR="00035947">
        <w:rPr>
          <w:rFonts w:ascii="Frutiger LT 45 Light" w:hAnsi="Frutiger LT 45 Light" w:cs="Arial"/>
          <w:bCs/>
          <w:sz w:val="20"/>
          <w:szCs w:val="20"/>
          <w:lang w:val="en-GB"/>
        </w:rPr>
        <w:t xml:space="preserve">other expensive </w:t>
      </w:r>
      <w:r w:rsidR="00ED751D">
        <w:rPr>
          <w:rFonts w:ascii="Frutiger LT 45 Light" w:hAnsi="Frutiger LT 45 Light" w:cs="Arial"/>
          <w:bCs/>
          <w:sz w:val="20"/>
          <w:szCs w:val="20"/>
          <w:lang w:val="en-GB"/>
        </w:rPr>
        <w:t xml:space="preserve">deposits. </w:t>
      </w:r>
      <w:r>
        <w:rPr>
          <w:rFonts w:ascii="Frutiger LT 45 Light" w:hAnsi="Frutiger LT 45 Light" w:cs="Arial"/>
          <w:bCs/>
          <w:sz w:val="20"/>
          <w:szCs w:val="20"/>
          <w:lang w:val="en-GB"/>
        </w:rPr>
        <w:t xml:space="preserve">At </w:t>
      </w:r>
      <w:r w:rsidRPr="00326E8F">
        <w:rPr>
          <w:rFonts w:ascii="Frutiger LT 45 Light" w:hAnsi="Frutiger LT 45 Light" w:cs="Arial"/>
          <w:bCs/>
          <w:sz w:val="20"/>
          <w:szCs w:val="20"/>
          <w:lang w:val="en-GB"/>
        </w:rPr>
        <w:t xml:space="preserve">Group level, </w:t>
      </w:r>
      <w:r>
        <w:rPr>
          <w:rFonts w:ascii="Frutiger LT 45 Light" w:hAnsi="Frutiger LT 45 Light" w:cs="Arial"/>
          <w:bCs/>
          <w:sz w:val="20"/>
          <w:szCs w:val="20"/>
          <w:lang w:val="en-GB"/>
        </w:rPr>
        <w:t xml:space="preserve">savings deposits </w:t>
      </w:r>
      <w:r w:rsidR="00BA598D">
        <w:rPr>
          <w:rFonts w:ascii="Frutiger LT 45 Light" w:hAnsi="Frutiger LT 45 Light" w:cs="Arial"/>
          <w:bCs/>
          <w:sz w:val="20"/>
          <w:szCs w:val="20"/>
          <w:lang w:val="en-GB"/>
        </w:rPr>
        <w:t xml:space="preserve">now </w:t>
      </w:r>
      <w:r>
        <w:rPr>
          <w:rFonts w:ascii="Frutiger LT 45 Light" w:hAnsi="Frutiger LT 45 Light" w:cs="Arial"/>
          <w:bCs/>
          <w:sz w:val="20"/>
          <w:szCs w:val="20"/>
          <w:lang w:val="en-GB"/>
        </w:rPr>
        <w:t>constitute</w:t>
      </w:r>
      <w:r w:rsidRPr="00326E8F">
        <w:rPr>
          <w:rFonts w:ascii="Frutiger LT 45 Light" w:hAnsi="Frutiger LT 45 Light" w:cs="Arial"/>
          <w:bCs/>
          <w:sz w:val="20"/>
          <w:szCs w:val="20"/>
          <w:lang w:val="en-GB"/>
        </w:rPr>
        <w:t xml:space="preserve"> 27.9% (Dec 2014: 23.9%) of total deposits, closing at </w:t>
      </w:r>
      <w:r w:rsidRPr="00326E8F">
        <w:rPr>
          <w:rFonts w:ascii="Frutiger LT 45 Light" w:hAnsi="Frutiger LT 45 Light" w:cs="Arial"/>
          <w:bCs/>
          <w:dstrike/>
          <w:sz w:val="20"/>
          <w:szCs w:val="20"/>
          <w:lang w:val="en-GB"/>
        </w:rPr>
        <w:t>N</w:t>
      </w:r>
      <w:r w:rsidRPr="00326E8F">
        <w:rPr>
          <w:rFonts w:ascii="Frutiger LT 45 Light" w:hAnsi="Frutiger LT 45 Light" w:cs="Arial"/>
          <w:bCs/>
          <w:sz w:val="20"/>
          <w:szCs w:val="20"/>
          <w:lang w:val="en-GB"/>
        </w:rPr>
        <w:t>829.8 billion (+13.9% y-o-y)</w:t>
      </w:r>
      <w:r>
        <w:rPr>
          <w:rFonts w:ascii="Frutiger LT 45 Light" w:hAnsi="Frutiger LT 45 Light" w:cs="Arial"/>
          <w:bCs/>
          <w:sz w:val="20"/>
          <w:szCs w:val="20"/>
          <w:lang w:val="en-GB"/>
        </w:rPr>
        <w:t>.</w:t>
      </w:r>
      <w:r w:rsidRPr="00326E8F">
        <w:rPr>
          <w:rFonts w:ascii="Frutiger LT 45 Light" w:hAnsi="Frutiger LT 45 Light" w:cs="Arial"/>
          <w:bCs/>
          <w:sz w:val="20"/>
          <w:szCs w:val="20"/>
          <w:lang w:val="en-GB"/>
        </w:rPr>
        <w:t xml:space="preserve"> </w:t>
      </w:r>
    </w:p>
    <w:p w:rsidR="005D4072" w:rsidRDefault="005D4072" w:rsidP="005D4072">
      <w:pPr>
        <w:spacing w:after="0" w:line="280" w:lineRule="exact"/>
        <w:rPr>
          <w:rFonts w:ascii="Frutiger LT 45 Light" w:hAnsi="Frutiger LT 45 Light" w:cs="Arial"/>
          <w:bCs/>
          <w:sz w:val="20"/>
          <w:szCs w:val="20"/>
          <w:lang w:val="en-GB"/>
        </w:rPr>
      </w:pPr>
    </w:p>
    <w:p w:rsidR="00783EAF" w:rsidRPr="000B1409" w:rsidRDefault="005D4072" w:rsidP="00783EAF">
      <w:pPr>
        <w:spacing w:after="0" w:line="280" w:lineRule="exact"/>
        <w:rPr>
          <w:rFonts w:ascii="Frutiger LT 45 Light" w:hAnsi="Frutiger LT 45 Light" w:cs="Arial"/>
          <w:bCs/>
          <w:sz w:val="20"/>
          <w:szCs w:val="20"/>
          <w:lang w:val="en-GB"/>
        </w:rPr>
      </w:pPr>
      <w:r w:rsidRPr="00FF6339">
        <w:rPr>
          <w:rFonts w:ascii="Frutiger LT 45 Light" w:hAnsi="Frutiger LT 45 Light" w:cs="Arial"/>
          <w:bCs/>
          <w:sz w:val="20"/>
          <w:szCs w:val="20"/>
          <w:lang w:val="en-GB"/>
        </w:rPr>
        <w:t xml:space="preserve">During the </w:t>
      </w:r>
      <w:r>
        <w:rPr>
          <w:rFonts w:ascii="Frutiger LT 45 Light" w:hAnsi="Frutiger LT 45 Light" w:cs="Arial"/>
          <w:bCs/>
          <w:sz w:val="20"/>
          <w:szCs w:val="20"/>
          <w:lang w:val="en-GB"/>
        </w:rPr>
        <w:t>year,</w:t>
      </w:r>
      <w:r w:rsidRPr="00FF6339">
        <w:rPr>
          <w:rFonts w:ascii="Frutiger LT 45 Light" w:hAnsi="Frutiger LT 45 Light" w:cs="Arial"/>
          <w:bCs/>
          <w:sz w:val="20"/>
          <w:szCs w:val="20"/>
          <w:lang w:val="en-GB"/>
        </w:rPr>
        <w:t xml:space="preserve"> the Federal Government </w:t>
      </w:r>
      <w:r>
        <w:rPr>
          <w:rFonts w:ascii="Frutiger LT 45 Light" w:hAnsi="Frutiger LT 45 Light" w:cs="Arial"/>
          <w:bCs/>
          <w:sz w:val="20"/>
          <w:szCs w:val="20"/>
          <w:lang w:val="en-GB"/>
        </w:rPr>
        <w:t>ensured</w:t>
      </w:r>
      <w:r w:rsidRPr="00FF6339">
        <w:rPr>
          <w:rFonts w:ascii="Frutiger LT 45 Light" w:hAnsi="Frutiger LT 45 Light" w:cs="Arial"/>
          <w:bCs/>
          <w:sz w:val="20"/>
          <w:szCs w:val="20"/>
          <w:lang w:val="en-GB"/>
        </w:rPr>
        <w:t xml:space="preserve"> compliance with the Treasury Single account (TSA) by </w:t>
      </w:r>
      <w:r w:rsidR="00E23CDF">
        <w:rPr>
          <w:rFonts w:ascii="Frutiger LT 45 Light" w:hAnsi="Frutiger LT 45 Light" w:cs="Arial"/>
          <w:bCs/>
          <w:sz w:val="20"/>
          <w:szCs w:val="20"/>
          <w:lang w:val="en-GB"/>
        </w:rPr>
        <w:t>qualified</w:t>
      </w:r>
      <w:r w:rsidRPr="00FF6339">
        <w:rPr>
          <w:rFonts w:ascii="Frutiger LT 45 Light" w:hAnsi="Frutiger LT 45 Light" w:cs="Arial"/>
          <w:bCs/>
          <w:sz w:val="20"/>
          <w:szCs w:val="20"/>
          <w:lang w:val="en-GB"/>
        </w:rPr>
        <w:t xml:space="preserve"> Ministries, Departments and Agencies with the withdrawal of FGN deposits</w:t>
      </w:r>
      <w:r>
        <w:rPr>
          <w:rFonts w:ascii="Frutiger LT 45 Light" w:hAnsi="Frutiger LT 45 Light" w:cs="Arial"/>
          <w:bCs/>
          <w:sz w:val="20"/>
          <w:szCs w:val="20"/>
          <w:lang w:val="en-GB"/>
        </w:rPr>
        <w:t xml:space="preserve"> with Deposit Money Banks (DMB), </w:t>
      </w:r>
      <w:r w:rsidR="00E23CDF">
        <w:rPr>
          <w:rFonts w:ascii="Frutiger LT 45 Light" w:hAnsi="Frutiger LT 45 Light" w:cs="Arial"/>
          <w:bCs/>
          <w:sz w:val="20"/>
          <w:szCs w:val="20"/>
          <w:lang w:val="en-GB"/>
        </w:rPr>
        <w:t>further</w:t>
      </w:r>
      <w:r>
        <w:rPr>
          <w:rFonts w:ascii="Frutiger LT 45 Light" w:hAnsi="Frutiger LT 45 Light" w:cs="Arial"/>
          <w:bCs/>
          <w:sz w:val="20"/>
          <w:szCs w:val="20"/>
          <w:lang w:val="en-GB"/>
        </w:rPr>
        <w:t xml:space="preserve"> impacting deposit growth. F</w:t>
      </w:r>
      <w:r w:rsidRPr="00326E8F">
        <w:rPr>
          <w:rFonts w:ascii="Frutiger LT 45 Light" w:hAnsi="Frutiger LT 45 Light" w:cs="Arial"/>
          <w:bCs/>
          <w:sz w:val="20"/>
          <w:szCs w:val="20"/>
          <w:lang w:val="en-GB"/>
        </w:rPr>
        <w:t xml:space="preserve">oreign currency deposits </w:t>
      </w:r>
      <w:r w:rsidR="00DA4B5F">
        <w:rPr>
          <w:rFonts w:ascii="Frutiger LT 45 Light" w:hAnsi="Frutiger LT 45 Light" w:cs="Arial"/>
          <w:bCs/>
          <w:sz w:val="20"/>
          <w:szCs w:val="20"/>
          <w:lang w:val="en-GB"/>
        </w:rPr>
        <w:t xml:space="preserve">now </w:t>
      </w:r>
      <w:r w:rsidRPr="00326E8F">
        <w:rPr>
          <w:rFonts w:ascii="Frutiger LT 45 Light" w:hAnsi="Frutiger LT 45 Light" w:cs="Arial"/>
          <w:bCs/>
          <w:sz w:val="20"/>
          <w:szCs w:val="20"/>
          <w:lang w:val="en-GB"/>
        </w:rPr>
        <w:t xml:space="preserve">represent </w:t>
      </w:r>
      <w:r w:rsidR="00DA4B5F">
        <w:rPr>
          <w:rFonts w:ascii="Frutiger LT 45 Light" w:hAnsi="Frutiger LT 45 Light" w:cs="Arial"/>
          <w:bCs/>
          <w:sz w:val="20"/>
          <w:szCs w:val="20"/>
          <w:lang w:val="en-GB"/>
        </w:rPr>
        <w:t xml:space="preserve">14.5% </w:t>
      </w:r>
      <w:r w:rsidRPr="00326E8F">
        <w:rPr>
          <w:rFonts w:ascii="Frutiger LT 45 Light" w:hAnsi="Frutiger LT 45 Light" w:cs="Arial"/>
          <w:bCs/>
          <w:sz w:val="20"/>
          <w:szCs w:val="20"/>
          <w:lang w:val="en-GB"/>
        </w:rPr>
        <w:t>of the Group’s total deposits (Dec 201</w:t>
      </w:r>
      <w:r>
        <w:rPr>
          <w:rFonts w:ascii="Frutiger LT 45 Light" w:hAnsi="Frutiger LT 45 Light" w:cs="Arial"/>
          <w:bCs/>
          <w:sz w:val="20"/>
          <w:szCs w:val="20"/>
          <w:lang w:val="en-GB"/>
        </w:rPr>
        <w:t>4: 16.9</w:t>
      </w:r>
      <w:r w:rsidRPr="00326E8F">
        <w:rPr>
          <w:rFonts w:ascii="Frutiger LT 45 Light" w:hAnsi="Frutiger LT 45 Light" w:cs="Arial"/>
          <w:bCs/>
          <w:sz w:val="20"/>
          <w:szCs w:val="20"/>
          <w:lang w:val="en-GB"/>
        </w:rPr>
        <w:t xml:space="preserve">%) but </w:t>
      </w:r>
      <w:r>
        <w:rPr>
          <w:rFonts w:ascii="Frutiger LT 45 Light" w:hAnsi="Frutiger LT 45 Light" w:cs="Arial"/>
          <w:bCs/>
          <w:sz w:val="20"/>
          <w:szCs w:val="20"/>
          <w:lang w:val="en-GB"/>
        </w:rPr>
        <w:t>17.8</w:t>
      </w:r>
      <w:r w:rsidRPr="00326E8F">
        <w:rPr>
          <w:rFonts w:ascii="Frutiger LT 45 Light" w:hAnsi="Frutiger LT 45 Light" w:cs="Arial"/>
          <w:bCs/>
          <w:sz w:val="20"/>
          <w:szCs w:val="20"/>
          <w:lang w:val="en-GB"/>
        </w:rPr>
        <w:t>% (Dec 201</w:t>
      </w:r>
      <w:r>
        <w:rPr>
          <w:rFonts w:ascii="Frutiger LT 45 Light" w:hAnsi="Frutiger LT 45 Light" w:cs="Arial"/>
          <w:bCs/>
          <w:sz w:val="20"/>
          <w:szCs w:val="20"/>
          <w:lang w:val="en-GB"/>
        </w:rPr>
        <w:t>4</w:t>
      </w:r>
      <w:r w:rsidRPr="00326E8F">
        <w:rPr>
          <w:rFonts w:ascii="Frutiger LT 45 Light" w:hAnsi="Frutiger LT 45 Light" w:cs="Arial"/>
          <w:bCs/>
          <w:sz w:val="20"/>
          <w:szCs w:val="20"/>
          <w:lang w:val="en-GB"/>
        </w:rPr>
        <w:t>: 2</w:t>
      </w:r>
      <w:r>
        <w:rPr>
          <w:rFonts w:ascii="Frutiger LT 45 Light" w:hAnsi="Frutiger LT 45 Light" w:cs="Arial"/>
          <w:bCs/>
          <w:sz w:val="20"/>
          <w:szCs w:val="20"/>
          <w:lang w:val="en-GB"/>
        </w:rPr>
        <w:t>0.1</w:t>
      </w:r>
      <w:r w:rsidRPr="00326E8F">
        <w:rPr>
          <w:rFonts w:ascii="Frutiger LT 45 Light" w:hAnsi="Frutiger LT 45 Light" w:cs="Arial"/>
          <w:bCs/>
          <w:sz w:val="20"/>
          <w:szCs w:val="20"/>
          <w:lang w:val="en-GB"/>
        </w:rPr>
        <w:t>%) of the Bank’s deposits</w:t>
      </w:r>
      <w:r w:rsidR="00DA4B5F">
        <w:rPr>
          <w:rFonts w:ascii="Frutiger LT 45 Light" w:hAnsi="Frutiger LT 45 Light" w:cs="Arial"/>
          <w:bCs/>
          <w:sz w:val="20"/>
          <w:szCs w:val="20"/>
          <w:lang w:val="en-GB"/>
        </w:rPr>
        <w:t xml:space="preserve"> at </w:t>
      </w:r>
      <w:r w:rsidR="00DA4B5F" w:rsidRPr="00783EAF">
        <w:rPr>
          <w:rFonts w:ascii="Frutiger LT 45 Light" w:hAnsi="Frutiger LT 45 Light" w:cs="Arial"/>
          <w:bCs/>
          <w:dstrike/>
          <w:sz w:val="20"/>
          <w:szCs w:val="20"/>
          <w:lang w:val="en-GB"/>
        </w:rPr>
        <w:t>N</w:t>
      </w:r>
      <w:r w:rsidR="00DA4B5F">
        <w:rPr>
          <w:rFonts w:ascii="Frutiger LT 45 Light" w:hAnsi="Frutiger LT 45 Light" w:cs="Arial"/>
          <w:bCs/>
          <w:sz w:val="20"/>
          <w:szCs w:val="20"/>
          <w:lang w:val="en-GB"/>
        </w:rPr>
        <w:t>429.4 billion</w:t>
      </w:r>
      <w:r>
        <w:rPr>
          <w:rFonts w:ascii="Frutiger LT 45 Light" w:hAnsi="Frutiger LT 45 Light" w:cs="Arial"/>
          <w:bCs/>
          <w:sz w:val="20"/>
          <w:szCs w:val="20"/>
          <w:lang w:val="en-GB"/>
        </w:rPr>
        <w:t>.</w:t>
      </w:r>
      <w:r w:rsidRPr="003F43CF">
        <w:rPr>
          <w:rFonts w:ascii="Frutiger LT 45 Light" w:hAnsi="Frutiger LT 45 Light" w:cs="Arial"/>
          <w:bCs/>
          <w:sz w:val="20"/>
          <w:szCs w:val="20"/>
          <w:lang w:val="en-GB"/>
        </w:rPr>
        <w:t xml:space="preserve"> </w:t>
      </w:r>
      <w:r w:rsidR="00783EAF">
        <w:rPr>
          <w:rFonts w:ascii="Frutiger LT 45 Light" w:hAnsi="Frutiger LT 45 Light" w:cs="Arial"/>
          <w:bCs/>
          <w:sz w:val="20"/>
          <w:szCs w:val="20"/>
          <w:lang w:val="en-GB"/>
        </w:rPr>
        <w:t>R</w:t>
      </w:r>
      <w:r w:rsidR="00783EAF" w:rsidRPr="00A90ABE">
        <w:rPr>
          <w:rFonts w:ascii="Frutiger LT 45 Light" w:hAnsi="Frutiger LT 45 Light" w:cs="Arial"/>
          <w:bCs/>
          <w:sz w:val="20"/>
          <w:szCs w:val="20"/>
          <w:lang w:val="en-GB"/>
        </w:rPr>
        <w:t>etail deposit</w:t>
      </w:r>
      <w:r w:rsidR="00783EAF">
        <w:rPr>
          <w:rFonts w:ascii="Frutiger LT 45 Light" w:hAnsi="Frutiger LT 45 Light" w:cs="Arial"/>
          <w:bCs/>
          <w:sz w:val="20"/>
          <w:szCs w:val="20"/>
          <w:lang w:val="en-GB"/>
        </w:rPr>
        <w:t xml:space="preserve">s grew from </w:t>
      </w:r>
      <w:r w:rsidR="00783EAF" w:rsidRPr="00A90ABE">
        <w:rPr>
          <w:rFonts w:ascii="Frutiger LT 45 Light" w:hAnsi="Frutiger LT 45 Light" w:cs="Arial"/>
          <w:bCs/>
          <w:dstrike/>
          <w:sz w:val="20"/>
          <w:szCs w:val="20"/>
          <w:lang w:val="en-GB"/>
        </w:rPr>
        <w:t>N</w:t>
      </w:r>
      <w:r w:rsidR="00783EAF">
        <w:rPr>
          <w:rFonts w:ascii="Frutiger LT 45 Light" w:hAnsi="Frutiger LT 45 Light" w:cs="Arial"/>
          <w:bCs/>
          <w:sz w:val="20"/>
          <w:szCs w:val="20"/>
          <w:lang w:val="en-GB"/>
        </w:rPr>
        <w:t xml:space="preserve">1.5 trillion in 2014 to </w:t>
      </w:r>
      <w:r w:rsidR="00783EAF" w:rsidRPr="00A90ABE">
        <w:rPr>
          <w:rFonts w:ascii="Frutiger LT 45 Light" w:hAnsi="Frutiger LT 45 Light" w:cs="Arial"/>
          <w:bCs/>
          <w:dstrike/>
          <w:sz w:val="20"/>
          <w:szCs w:val="20"/>
          <w:lang w:val="en-GB"/>
        </w:rPr>
        <w:t>N</w:t>
      </w:r>
      <w:r w:rsidR="00783EAF">
        <w:rPr>
          <w:rFonts w:ascii="Frutiger LT 45 Light" w:hAnsi="Frutiger LT 45 Light" w:cs="Arial"/>
          <w:bCs/>
          <w:sz w:val="20"/>
          <w:szCs w:val="20"/>
          <w:lang w:val="en-GB"/>
        </w:rPr>
        <w:t>1.58 trillion at the end of 2015;</w:t>
      </w:r>
      <w:r w:rsidR="00783EAF" w:rsidRPr="00E30E7C">
        <w:rPr>
          <w:rFonts w:ascii="Frutiger LT 45 Light" w:hAnsi="Frutiger LT 45 Light" w:cs="Arial"/>
          <w:bCs/>
          <w:sz w:val="20"/>
          <w:szCs w:val="20"/>
          <w:lang w:val="en-GB"/>
        </w:rPr>
        <w:t xml:space="preserve"> </w:t>
      </w:r>
      <w:r w:rsidR="00783EAF">
        <w:rPr>
          <w:rFonts w:ascii="Frutiger LT 45 Light" w:hAnsi="Frutiger LT 45 Light" w:cs="Arial"/>
          <w:bCs/>
          <w:sz w:val="20"/>
          <w:szCs w:val="20"/>
          <w:lang w:val="en-GB"/>
        </w:rPr>
        <w:t>demonstrating</w:t>
      </w:r>
      <w:r w:rsidR="00783EAF" w:rsidRPr="00A90ABE">
        <w:rPr>
          <w:rFonts w:ascii="Frutiger LT 45 Light" w:hAnsi="Frutiger LT 45 Light" w:cs="Arial"/>
          <w:bCs/>
          <w:sz w:val="20"/>
          <w:szCs w:val="20"/>
          <w:lang w:val="en-GB"/>
        </w:rPr>
        <w:t xml:space="preserve"> the strength of our franchise </w:t>
      </w:r>
      <w:r w:rsidR="00783EAF">
        <w:rPr>
          <w:rFonts w:ascii="Frutiger LT 45 Light" w:hAnsi="Frutiger LT 45 Light" w:cs="Arial"/>
          <w:bCs/>
          <w:sz w:val="20"/>
          <w:szCs w:val="20"/>
          <w:lang w:val="en-GB"/>
        </w:rPr>
        <w:t>and ability to continually</w:t>
      </w:r>
      <w:r w:rsidR="00783EAF" w:rsidRPr="00A90ABE">
        <w:rPr>
          <w:rFonts w:ascii="Frutiger LT 45 Light" w:hAnsi="Frutiger LT 45 Light" w:cs="Arial"/>
          <w:bCs/>
          <w:sz w:val="20"/>
          <w:szCs w:val="20"/>
          <w:lang w:val="en-GB"/>
        </w:rPr>
        <w:t xml:space="preserve"> attract a well-diversified and sustainable funding base</w:t>
      </w:r>
      <w:r w:rsidR="00783EAF">
        <w:rPr>
          <w:rFonts w:ascii="Frutiger LT 45 Light" w:hAnsi="Frutiger LT 45 Light" w:cs="Arial"/>
          <w:bCs/>
          <w:sz w:val="20"/>
          <w:szCs w:val="20"/>
          <w:lang w:val="en-GB"/>
        </w:rPr>
        <w:t>. Retail deposits constitute 66.2%</w:t>
      </w:r>
      <w:r w:rsidR="00783EAF" w:rsidRPr="00DC25FE">
        <w:rPr>
          <w:rFonts w:ascii="Frutiger LT 45 Light" w:hAnsi="Frutiger LT 45 Light"/>
          <w:sz w:val="20"/>
          <w:szCs w:val="20"/>
          <w:vertAlign w:val="superscript"/>
        </w:rPr>
        <w:footnoteReference w:id="19"/>
      </w:r>
      <w:r w:rsidR="00783EAF">
        <w:rPr>
          <w:rFonts w:ascii="Frutiger LT 45 Light" w:hAnsi="Frutiger LT 45 Light" w:cs="Arial"/>
          <w:bCs/>
          <w:sz w:val="20"/>
          <w:szCs w:val="20"/>
          <w:lang w:val="en-GB"/>
        </w:rPr>
        <w:t xml:space="preserve"> of the Group’s total deposit (Dec 2014: 57.3%) while</w:t>
      </w:r>
      <w:r w:rsidR="00783EAF" w:rsidRPr="000B1409">
        <w:rPr>
          <w:rFonts w:ascii="Frutiger LT 45 Light" w:hAnsi="Frutiger LT 45 Light" w:cs="Arial"/>
          <w:bCs/>
          <w:sz w:val="20"/>
          <w:szCs w:val="20"/>
          <w:lang w:val="en-GB"/>
        </w:rPr>
        <w:t xml:space="preserve"> </w:t>
      </w:r>
      <w:r w:rsidR="00783EAF">
        <w:rPr>
          <w:rFonts w:ascii="Frutiger LT 45 Light" w:hAnsi="Frutiger LT 45 Light" w:cs="Arial"/>
          <w:bCs/>
          <w:sz w:val="20"/>
          <w:szCs w:val="20"/>
          <w:lang w:val="en-GB"/>
        </w:rPr>
        <w:t>C</w:t>
      </w:r>
      <w:r w:rsidR="00783EAF" w:rsidRPr="000B1409">
        <w:rPr>
          <w:rFonts w:ascii="Frutiger LT 45 Light" w:hAnsi="Frutiger LT 45 Light" w:cs="Arial"/>
          <w:bCs/>
          <w:sz w:val="20"/>
          <w:szCs w:val="20"/>
          <w:lang w:val="en-GB"/>
        </w:rPr>
        <w:t xml:space="preserve">orporate </w:t>
      </w:r>
      <w:r w:rsidR="002D5396">
        <w:rPr>
          <w:rFonts w:ascii="Frutiger LT 45 Light" w:hAnsi="Frutiger LT 45 Light" w:cs="Arial"/>
          <w:bCs/>
          <w:sz w:val="20"/>
          <w:szCs w:val="20"/>
          <w:lang w:val="en-GB"/>
        </w:rPr>
        <w:t>banking</w:t>
      </w:r>
      <w:r w:rsidR="00783EAF" w:rsidRPr="000B1409">
        <w:rPr>
          <w:rFonts w:ascii="Frutiger LT 45 Light" w:hAnsi="Frutiger LT 45 Light" w:cs="Arial"/>
          <w:bCs/>
          <w:sz w:val="20"/>
          <w:szCs w:val="20"/>
          <w:lang w:val="en-GB"/>
        </w:rPr>
        <w:t xml:space="preserve"> deposits make up </w:t>
      </w:r>
      <w:r w:rsidR="00E778BD">
        <w:rPr>
          <w:rFonts w:ascii="Frutiger LT 45 Light" w:hAnsi="Frutiger LT 45 Light" w:cs="Arial"/>
          <w:bCs/>
          <w:sz w:val="20"/>
          <w:szCs w:val="20"/>
          <w:lang w:val="en-GB"/>
        </w:rPr>
        <w:t>1</w:t>
      </w:r>
      <w:r w:rsidR="00DA5EB3">
        <w:rPr>
          <w:rFonts w:ascii="Frutiger LT 45 Light" w:hAnsi="Frutiger LT 45 Light" w:cs="Arial"/>
          <w:bCs/>
          <w:sz w:val="20"/>
          <w:szCs w:val="20"/>
          <w:lang w:val="en-GB"/>
        </w:rPr>
        <w:t>8.</w:t>
      </w:r>
      <w:r w:rsidR="00E778BD">
        <w:rPr>
          <w:rFonts w:ascii="Frutiger LT 45 Light" w:hAnsi="Frutiger LT 45 Light" w:cs="Arial"/>
          <w:bCs/>
          <w:sz w:val="20"/>
          <w:szCs w:val="20"/>
          <w:lang w:val="en-GB"/>
        </w:rPr>
        <w:t>3</w:t>
      </w:r>
      <w:r w:rsidR="00783EAF" w:rsidRPr="000B1409">
        <w:rPr>
          <w:rFonts w:ascii="Frutiger LT 45 Light" w:hAnsi="Frutiger LT 45 Light" w:cs="Arial"/>
          <w:bCs/>
          <w:sz w:val="20"/>
          <w:szCs w:val="20"/>
          <w:lang w:val="en-GB"/>
        </w:rPr>
        <w:t>% (Dec 2014:</w:t>
      </w:r>
      <w:r w:rsidR="00783EAF">
        <w:rPr>
          <w:rFonts w:ascii="Frutiger LT 45 Light" w:hAnsi="Frutiger LT 45 Light" w:cs="Arial"/>
          <w:bCs/>
          <w:sz w:val="20"/>
          <w:szCs w:val="20"/>
          <w:lang w:val="en-GB"/>
        </w:rPr>
        <w:t xml:space="preserve"> </w:t>
      </w:r>
      <w:r w:rsidR="00E778BD">
        <w:rPr>
          <w:rFonts w:ascii="Frutiger LT 45 Light" w:hAnsi="Frutiger LT 45 Light" w:cs="Arial"/>
          <w:bCs/>
          <w:sz w:val="20"/>
          <w:szCs w:val="20"/>
          <w:lang w:val="en-GB"/>
        </w:rPr>
        <w:t>19.6</w:t>
      </w:r>
      <w:r w:rsidR="00783EAF" w:rsidRPr="000B1409">
        <w:rPr>
          <w:rFonts w:ascii="Frutiger LT 45 Light" w:hAnsi="Frutiger LT 45 Light" w:cs="Arial"/>
          <w:bCs/>
          <w:sz w:val="20"/>
          <w:szCs w:val="20"/>
          <w:lang w:val="en-GB"/>
        </w:rPr>
        <w:t>%)</w:t>
      </w:r>
      <w:r w:rsidR="00783EAF">
        <w:rPr>
          <w:rFonts w:ascii="Frutiger LT 45 Light" w:hAnsi="Frutiger LT 45 Light" w:cs="Arial"/>
          <w:bCs/>
          <w:sz w:val="20"/>
          <w:szCs w:val="20"/>
          <w:lang w:val="en-GB"/>
        </w:rPr>
        <w:t>.</w:t>
      </w:r>
      <w:r w:rsidR="00F908AA">
        <w:rPr>
          <w:rFonts w:ascii="Frutiger LT 45 Light" w:hAnsi="Frutiger LT 45 Light" w:cs="Arial"/>
          <w:bCs/>
          <w:sz w:val="20"/>
          <w:szCs w:val="20"/>
          <w:lang w:val="en-GB"/>
        </w:rPr>
        <w:t xml:space="preserve"> </w:t>
      </w:r>
    </w:p>
    <w:p w:rsidR="005D4072" w:rsidRPr="00CE7A2F" w:rsidRDefault="005D4072" w:rsidP="005D4072">
      <w:pPr>
        <w:spacing w:after="0" w:line="280" w:lineRule="exact"/>
        <w:rPr>
          <w:rFonts w:ascii="Frutiger LT 45 Light" w:hAnsi="Frutiger LT 45 Light" w:cs="Arial"/>
          <w:bCs/>
          <w:sz w:val="20"/>
          <w:szCs w:val="20"/>
          <w:lang w:val="en-GB"/>
        </w:rPr>
      </w:pPr>
    </w:p>
    <w:p w:rsidR="005D4072" w:rsidRPr="00CE7A2F" w:rsidRDefault="005D4072" w:rsidP="005D4072">
      <w:pPr>
        <w:autoSpaceDE w:val="0"/>
        <w:autoSpaceDN w:val="0"/>
        <w:adjustRightInd w:val="0"/>
        <w:spacing w:after="0" w:line="280" w:lineRule="exact"/>
        <w:rPr>
          <w:rFonts w:ascii="Frutiger LT 45 Light" w:hAnsi="Frutiger LT 45 Light" w:cs="Arial"/>
          <w:bCs/>
          <w:sz w:val="20"/>
          <w:szCs w:val="20"/>
        </w:rPr>
      </w:pPr>
      <w:r w:rsidRPr="00CE7A2F">
        <w:rPr>
          <w:rFonts w:ascii="Frutiger LT 45 Light" w:hAnsi="Frutiger LT 45 Light" w:cs="Arial"/>
          <w:bCs/>
          <w:sz w:val="20"/>
          <w:szCs w:val="20"/>
        </w:rPr>
        <w:t xml:space="preserve">The negative impact of </w:t>
      </w:r>
      <w:r w:rsidR="0058191A">
        <w:rPr>
          <w:rFonts w:ascii="Frutiger LT 45 Light" w:hAnsi="Frutiger LT 45 Light" w:cs="Arial"/>
          <w:bCs/>
          <w:sz w:val="20"/>
          <w:szCs w:val="20"/>
        </w:rPr>
        <w:t>c</w:t>
      </w:r>
      <w:r w:rsidR="00E23CDF">
        <w:rPr>
          <w:rFonts w:ascii="Frutiger LT 45 Light" w:hAnsi="Frutiger LT 45 Light" w:cs="Arial"/>
          <w:bCs/>
          <w:sz w:val="20"/>
          <w:szCs w:val="20"/>
        </w:rPr>
        <w:t xml:space="preserve">ash </w:t>
      </w:r>
      <w:r w:rsidR="0058191A">
        <w:rPr>
          <w:rFonts w:ascii="Frutiger LT 45 Light" w:hAnsi="Frutiger LT 45 Light" w:cs="Arial"/>
          <w:bCs/>
          <w:sz w:val="20"/>
          <w:szCs w:val="20"/>
        </w:rPr>
        <w:t>r</w:t>
      </w:r>
      <w:r w:rsidR="00E23CDF">
        <w:rPr>
          <w:rFonts w:ascii="Frutiger LT 45 Light" w:hAnsi="Frutiger LT 45 Light" w:cs="Arial"/>
          <w:bCs/>
          <w:sz w:val="20"/>
          <w:szCs w:val="20"/>
        </w:rPr>
        <w:t xml:space="preserve">eserve </w:t>
      </w:r>
      <w:r w:rsidR="0058191A">
        <w:rPr>
          <w:rFonts w:ascii="Frutiger LT 45 Light" w:hAnsi="Frutiger LT 45 Light" w:cs="Arial"/>
          <w:bCs/>
          <w:sz w:val="20"/>
          <w:szCs w:val="20"/>
        </w:rPr>
        <w:t>r</w:t>
      </w:r>
      <w:r w:rsidR="00E23CDF">
        <w:rPr>
          <w:rFonts w:ascii="Frutiger LT 45 Light" w:hAnsi="Frutiger LT 45 Light" w:cs="Arial"/>
          <w:bCs/>
          <w:sz w:val="20"/>
          <w:szCs w:val="20"/>
        </w:rPr>
        <w:t>atio</w:t>
      </w:r>
      <w:r w:rsidRPr="00CE7A2F">
        <w:rPr>
          <w:rFonts w:ascii="Frutiger LT 45 Light" w:hAnsi="Frutiger LT 45 Light" w:cs="Arial"/>
          <w:bCs/>
          <w:sz w:val="20"/>
          <w:szCs w:val="20"/>
        </w:rPr>
        <w:t xml:space="preserve"> at 31% on </w:t>
      </w:r>
      <w:r w:rsidR="00E23CDF">
        <w:rPr>
          <w:rFonts w:ascii="Frutiger LT 45 Light" w:hAnsi="Frutiger LT 45 Light" w:cs="Arial"/>
          <w:bCs/>
          <w:sz w:val="20"/>
          <w:szCs w:val="20"/>
        </w:rPr>
        <w:t>yields</w:t>
      </w:r>
      <w:r w:rsidRPr="00CE7A2F">
        <w:rPr>
          <w:rFonts w:ascii="Frutiger LT 45 Light" w:hAnsi="Frutiger LT 45 Light" w:cs="Arial"/>
          <w:bCs/>
          <w:sz w:val="20"/>
          <w:szCs w:val="20"/>
        </w:rPr>
        <w:t xml:space="preserve"> was moderated towards the end of 2015 with the reduction to 20%</w:t>
      </w:r>
      <w:r w:rsidR="0058191A" w:rsidRPr="0058191A">
        <w:rPr>
          <w:rFonts w:ascii="Frutiger LT 45 Light" w:hAnsi="Frutiger LT 45 Light" w:cs="Arial"/>
          <w:bCs/>
          <w:sz w:val="20"/>
          <w:szCs w:val="20"/>
          <w:vertAlign w:val="superscript"/>
        </w:rPr>
        <w:t>18</w:t>
      </w:r>
      <w:r w:rsidRPr="00CE7A2F">
        <w:rPr>
          <w:rFonts w:ascii="Frutiger LT 45 Light" w:hAnsi="Frutiger LT 45 Light" w:cs="Arial"/>
          <w:bCs/>
          <w:sz w:val="20"/>
          <w:szCs w:val="20"/>
        </w:rPr>
        <w:t>. At year end, FirstBank</w:t>
      </w:r>
      <w:r w:rsidR="00C95A79">
        <w:rPr>
          <w:rFonts w:ascii="Frutiger LT 45 Light" w:hAnsi="Frutiger LT 45 Light" w:cs="Arial"/>
          <w:bCs/>
          <w:sz w:val="20"/>
          <w:szCs w:val="20"/>
        </w:rPr>
        <w:t xml:space="preserve"> (Nigeria)</w:t>
      </w:r>
      <w:r w:rsidRPr="00CE7A2F">
        <w:rPr>
          <w:rFonts w:ascii="Frutiger LT 45 Light" w:hAnsi="Frutiger LT 45 Light" w:cs="Arial"/>
          <w:bCs/>
          <w:sz w:val="20"/>
          <w:szCs w:val="20"/>
        </w:rPr>
        <w:t xml:space="preserve"> had </w:t>
      </w:r>
      <w:r w:rsidRPr="00CE7A2F">
        <w:rPr>
          <w:rFonts w:ascii="Frutiger LT 45 Light" w:hAnsi="Frutiger LT 45 Light" w:cs="Arial"/>
          <w:bCs/>
          <w:dstrike/>
          <w:sz w:val="20"/>
          <w:szCs w:val="20"/>
        </w:rPr>
        <w:t>N</w:t>
      </w:r>
      <w:r w:rsidRPr="00CE7A2F">
        <w:rPr>
          <w:rFonts w:ascii="Frutiger LT 45 Light" w:hAnsi="Frutiger LT 45 Light" w:cs="Arial"/>
          <w:bCs/>
          <w:sz w:val="20"/>
          <w:szCs w:val="20"/>
        </w:rPr>
        <w:t xml:space="preserve">473.1 billion </w:t>
      </w:r>
      <w:r w:rsidR="00C116A0">
        <w:rPr>
          <w:rFonts w:ascii="Frutiger LT 45 Light" w:hAnsi="Frutiger LT 45 Light" w:cs="Arial"/>
          <w:bCs/>
          <w:sz w:val="20"/>
          <w:szCs w:val="20"/>
        </w:rPr>
        <w:t xml:space="preserve">in </w:t>
      </w:r>
      <w:r w:rsidRPr="00CE7A2F">
        <w:rPr>
          <w:rFonts w:ascii="Frutiger LT 45 Light" w:hAnsi="Frutiger LT 45 Light" w:cs="Arial"/>
          <w:bCs/>
          <w:sz w:val="20"/>
          <w:szCs w:val="20"/>
        </w:rPr>
        <w:t>CRR balance</w:t>
      </w:r>
      <w:r w:rsidR="00C116A0">
        <w:rPr>
          <w:rFonts w:ascii="Frutiger LT 45 Light" w:hAnsi="Frutiger LT 45 Light" w:cs="Arial"/>
          <w:bCs/>
          <w:sz w:val="20"/>
          <w:szCs w:val="20"/>
        </w:rPr>
        <w:t>s</w:t>
      </w:r>
      <w:r w:rsidRPr="00CE7A2F">
        <w:rPr>
          <w:rFonts w:ascii="Frutiger LT 45 Light" w:hAnsi="Frutiger LT 45 Light" w:cs="Arial"/>
          <w:bCs/>
          <w:sz w:val="20"/>
          <w:szCs w:val="20"/>
        </w:rPr>
        <w:t xml:space="preserve"> with </w:t>
      </w:r>
      <w:r w:rsidR="00C116A0">
        <w:rPr>
          <w:rFonts w:ascii="Frutiger LT 45 Light" w:hAnsi="Frutiger LT 45 Light" w:cs="Arial"/>
          <w:bCs/>
          <w:sz w:val="20"/>
          <w:szCs w:val="20"/>
        </w:rPr>
        <w:t>the Central Bank of Nigeria</w:t>
      </w:r>
      <w:r w:rsidRPr="00CE7A2F">
        <w:rPr>
          <w:rFonts w:ascii="Frutiger LT 45 Light" w:hAnsi="Frutiger LT 45 Light" w:cs="Arial"/>
          <w:bCs/>
          <w:sz w:val="20"/>
          <w:szCs w:val="20"/>
        </w:rPr>
        <w:t xml:space="preserve"> (Dec 2014: </w:t>
      </w:r>
      <w:r w:rsidRPr="00CE7A2F">
        <w:rPr>
          <w:rFonts w:ascii="Frutiger LT 45 Light" w:hAnsi="Frutiger LT 45 Light" w:cs="Arial"/>
          <w:bCs/>
          <w:dstrike/>
          <w:sz w:val="20"/>
          <w:szCs w:val="20"/>
        </w:rPr>
        <w:t>N</w:t>
      </w:r>
      <w:r w:rsidRPr="00CE7A2F">
        <w:rPr>
          <w:rFonts w:ascii="Frutiger LT 45 Light" w:hAnsi="Frutiger LT 45 Light" w:cs="Arial"/>
          <w:bCs/>
          <w:sz w:val="20"/>
          <w:szCs w:val="20"/>
        </w:rPr>
        <w:t>560.1 billion). This represents 19.9% of the Bank’s customer deposits.</w:t>
      </w:r>
    </w:p>
    <w:p w:rsidR="005D4072" w:rsidRDefault="005D4072" w:rsidP="005D4072">
      <w:pPr>
        <w:autoSpaceDE w:val="0"/>
        <w:autoSpaceDN w:val="0"/>
        <w:adjustRightInd w:val="0"/>
        <w:spacing w:after="0" w:line="280" w:lineRule="exact"/>
        <w:rPr>
          <w:rFonts w:ascii="Frutiger LT 45 Light" w:hAnsi="Frutiger LT 45 Light" w:cs="Arial"/>
          <w:bCs/>
          <w:color w:val="FF0000"/>
          <w:sz w:val="20"/>
          <w:szCs w:val="20"/>
        </w:rPr>
      </w:pPr>
    </w:p>
    <w:p w:rsidR="005D4072" w:rsidRDefault="005D4072" w:rsidP="005D4072">
      <w:pPr>
        <w:autoSpaceDE w:val="0"/>
        <w:autoSpaceDN w:val="0"/>
        <w:adjustRightInd w:val="0"/>
        <w:spacing w:after="0" w:line="280" w:lineRule="exact"/>
        <w:rPr>
          <w:rFonts w:ascii="Frutiger LT 45 Light" w:hAnsi="Frutiger LT 45 Light" w:cs="Arial"/>
          <w:bCs/>
          <w:sz w:val="20"/>
          <w:szCs w:val="20"/>
          <w:lang w:val="en-GB"/>
        </w:rPr>
      </w:pPr>
      <w:r w:rsidRPr="00064D09">
        <w:rPr>
          <w:rFonts w:ascii="Frutiger LT 45 Light" w:hAnsi="Frutiger LT 45 Light"/>
          <w:b/>
          <w:bCs/>
          <w:sz w:val="20"/>
          <w:szCs w:val="20"/>
          <w:lang w:val="en-GB"/>
        </w:rPr>
        <w:t>Total loans &amp; advances to customers (net)</w:t>
      </w:r>
      <w:r w:rsidRPr="00064D09">
        <w:rPr>
          <w:rFonts w:ascii="Frutiger LT 45 Light" w:hAnsi="Frutiger LT 45 Light"/>
          <w:sz w:val="20"/>
          <w:szCs w:val="20"/>
          <w:lang w:val="en-GB"/>
        </w:rPr>
        <w:t xml:space="preserve"> declined </w:t>
      </w:r>
      <w:r>
        <w:rPr>
          <w:rFonts w:ascii="Frutiger LT 45 Light" w:hAnsi="Frutiger LT 45 Light"/>
          <w:sz w:val="20"/>
          <w:szCs w:val="20"/>
          <w:lang w:val="en-GB"/>
        </w:rPr>
        <w:t xml:space="preserve">by </w:t>
      </w:r>
      <w:r w:rsidRPr="00064D09">
        <w:rPr>
          <w:rFonts w:ascii="Frutiger LT 45 Light" w:hAnsi="Frutiger LT 45 Light"/>
          <w:sz w:val="20"/>
          <w:szCs w:val="20"/>
          <w:lang w:val="en-GB"/>
        </w:rPr>
        <w:t>16.6% y</w:t>
      </w:r>
      <w:r w:rsidRPr="00064D09">
        <w:rPr>
          <w:rFonts w:ascii="Frutiger LT 45 Light" w:hAnsi="Frutiger LT 45 Light" w:cs="Arial"/>
          <w:bCs/>
          <w:sz w:val="20"/>
          <w:szCs w:val="20"/>
          <w:lang w:val="en-GB"/>
        </w:rPr>
        <w:t xml:space="preserve">-o-y to </w:t>
      </w:r>
      <w:r w:rsidRPr="00064D09">
        <w:rPr>
          <w:rFonts w:ascii="Frutiger LT 45 Light" w:hAnsi="Frutiger LT 45 Light" w:cs="Arial"/>
          <w:bCs/>
          <w:dstrike/>
          <w:sz w:val="20"/>
          <w:szCs w:val="20"/>
          <w:lang w:val="en-GB"/>
        </w:rPr>
        <w:t>N</w:t>
      </w:r>
      <w:r w:rsidRPr="00064D09">
        <w:rPr>
          <w:rFonts w:ascii="Frutiger LT 45 Light" w:hAnsi="Frutiger LT 45 Light" w:cs="Arial"/>
          <w:bCs/>
          <w:sz w:val="20"/>
          <w:szCs w:val="20"/>
          <w:lang w:val="en-GB"/>
        </w:rPr>
        <w:t xml:space="preserve">1.8 trillion (Dec 2014: </w:t>
      </w:r>
      <w:r w:rsidRPr="00064D09">
        <w:rPr>
          <w:rFonts w:ascii="Frutiger LT 45 Light" w:hAnsi="Frutiger LT 45 Light" w:cs="Arial"/>
          <w:bCs/>
          <w:dstrike/>
          <w:sz w:val="20"/>
          <w:szCs w:val="20"/>
          <w:lang w:val="en-GB"/>
        </w:rPr>
        <w:t>N</w:t>
      </w:r>
      <w:r w:rsidRPr="00064D09">
        <w:rPr>
          <w:rFonts w:ascii="Frutiger LT 45 Light" w:hAnsi="Frutiger LT 45 Light" w:cs="Arial"/>
          <w:bCs/>
          <w:sz w:val="20"/>
          <w:szCs w:val="20"/>
          <w:lang w:val="en-GB"/>
        </w:rPr>
        <w:t xml:space="preserve">2.2 trillion) driven largely by </w:t>
      </w:r>
      <w:r>
        <w:rPr>
          <w:rFonts w:ascii="Frutiger LT 45 Light" w:hAnsi="Frutiger LT 45 Light" w:cs="Arial"/>
          <w:bCs/>
          <w:sz w:val="20"/>
          <w:szCs w:val="20"/>
          <w:lang w:val="en-GB"/>
        </w:rPr>
        <w:t xml:space="preserve">an 18.8% </w:t>
      </w:r>
      <w:r w:rsidRPr="00064D09">
        <w:rPr>
          <w:rFonts w:ascii="Frutiger LT 45 Light" w:hAnsi="Frutiger LT 45 Light" w:cs="Arial"/>
          <w:bCs/>
          <w:sz w:val="20"/>
          <w:szCs w:val="20"/>
          <w:lang w:val="en-GB"/>
        </w:rPr>
        <w:t>decline in customer loans in FirstBank</w:t>
      </w:r>
      <w:r w:rsidR="00C95A79">
        <w:rPr>
          <w:rFonts w:ascii="Frutiger LT 45 Light" w:hAnsi="Frutiger LT 45 Light" w:cs="Arial"/>
          <w:bCs/>
          <w:sz w:val="20"/>
          <w:szCs w:val="20"/>
          <w:lang w:val="en-GB"/>
        </w:rPr>
        <w:t xml:space="preserve"> (</w:t>
      </w:r>
      <w:r w:rsidRPr="00064D09">
        <w:rPr>
          <w:rFonts w:ascii="Frutiger LT 45 Light" w:hAnsi="Frutiger LT 45 Light" w:cs="Arial"/>
          <w:bCs/>
          <w:sz w:val="20"/>
          <w:szCs w:val="20"/>
          <w:lang w:val="en-GB"/>
        </w:rPr>
        <w:t>Nigeria</w:t>
      </w:r>
      <w:r w:rsidR="00C95A79">
        <w:rPr>
          <w:rFonts w:ascii="Frutiger LT 45 Light" w:hAnsi="Frutiger LT 45 Light" w:cs="Arial"/>
          <w:bCs/>
          <w:sz w:val="20"/>
          <w:szCs w:val="20"/>
          <w:lang w:val="en-GB"/>
        </w:rPr>
        <w:t>)</w:t>
      </w:r>
      <w:r>
        <w:rPr>
          <w:rFonts w:ascii="Frutiger LT 45 Light" w:hAnsi="Frutiger LT 45 Light" w:cs="Arial"/>
          <w:bCs/>
          <w:sz w:val="20"/>
          <w:szCs w:val="20"/>
          <w:lang w:val="en-GB"/>
        </w:rPr>
        <w:t>. The s</w:t>
      </w:r>
      <w:r w:rsidRPr="00064D09">
        <w:rPr>
          <w:rFonts w:ascii="Frutiger LT 45 Light" w:hAnsi="Frutiger LT 45 Light" w:cs="Arial"/>
          <w:bCs/>
          <w:sz w:val="20"/>
          <w:szCs w:val="20"/>
          <w:lang w:val="en-GB"/>
        </w:rPr>
        <w:t xml:space="preserve">ectors driving </w:t>
      </w:r>
      <w:r>
        <w:rPr>
          <w:rFonts w:ascii="Frutiger LT 45 Light" w:hAnsi="Frutiger LT 45 Light" w:cs="Arial"/>
          <w:bCs/>
          <w:sz w:val="20"/>
          <w:szCs w:val="20"/>
          <w:lang w:val="en-GB"/>
        </w:rPr>
        <w:t xml:space="preserve">this </w:t>
      </w:r>
      <w:r w:rsidRPr="00064D09">
        <w:rPr>
          <w:rFonts w:ascii="Frutiger LT 45 Light" w:hAnsi="Frutiger LT 45 Light" w:cs="Arial"/>
          <w:bCs/>
          <w:sz w:val="20"/>
          <w:szCs w:val="20"/>
          <w:lang w:val="en-GB"/>
        </w:rPr>
        <w:t>decline include</w:t>
      </w:r>
      <w:r w:rsidR="00451D73">
        <w:rPr>
          <w:rFonts w:ascii="Frutiger LT 45 Light" w:hAnsi="Frutiger LT 45 Light" w:cs="Arial"/>
          <w:bCs/>
          <w:sz w:val="20"/>
          <w:szCs w:val="20"/>
          <w:lang w:val="en-GB"/>
        </w:rPr>
        <w:t xml:space="preserve"> </w:t>
      </w:r>
      <w:r w:rsidRPr="00064D09">
        <w:rPr>
          <w:rFonts w:ascii="Frutiger LT 45 Light" w:hAnsi="Frutiger LT 45 Light" w:cs="Arial"/>
          <w:bCs/>
          <w:sz w:val="20"/>
          <w:szCs w:val="20"/>
          <w:lang w:val="en-GB"/>
        </w:rPr>
        <w:t>oil and gas</w:t>
      </w:r>
      <w:r w:rsidR="00D92951">
        <w:rPr>
          <w:rFonts w:ascii="Frutiger LT 45 Light" w:hAnsi="Frutiger LT 45 Light" w:cs="Arial"/>
          <w:bCs/>
          <w:sz w:val="20"/>
          <w:szCs w:val="20"/>
          <w:lang w:val="en-GB"/>
        </w:rPr>
        <w:t>,</w:t>
      </w:r>
      <w:r w:rsidRPr="00064D09">
        <w:rPr>
          <w:rFonts w:ascii="Frutiger LT 45 Light" w:hAnsi="Frutiger LT 45 Light" w:cs="Arial"/>
          <w:bCs/>
          <w:sz w:val="20"/>
          <w:szCs w:val="20"/>
          <w:lang w:val="en-GB"/>
        </w:rPr>
        <w:t xml:space="preserve"> manufacturing</w:t>
      </w:r>
      <w:r w:rsidR="00D92951">
        <w:rPr>
          <w:rFonts w:ascii="Frutiger LT 45 Light" w:hAnsi="Frutiger LT 45 Light" w:cs="Arial"/>
          <w:bCs/>
          <w:sz w:val="20"/>
          <w:szCs w:val="20"/>
          <w:lang w:val="en-GB"/>
        </w:rPr>
        <w:t>,</w:t>
      </w:r>
      <w:r w:rsidRPr="00064D09">
        <w:rPr>
          <w:rFonts w:ascii="Frutiger LT 45 Light" w:hAnsi="Frutiger LT 45 Light" w:cs="Arial"/>
          <w:bCs/>
          <w:sz w:val="20"/>
          <w:szCs w:val="20"/>
          <w:lang w:val="en-GB"/>
        </w:rPr>
        <w:t xml:space="preserve"> government</w:t>
      </w:r>
      <w:r w:rsidR="00AB0277">
        <w:rPr>
          <w:rFonts w:ascii="Frutiger LT 45 Light" w:hAnsi="Frutiger LT 45 Light" w:cs="Arial"/>
          <w:bCs/>
          <w:sz w:val="20"/>
          <w:szCs w:val="20"/>
          <w:lang w:val="en-GB"/>
        </w:rPr>
        <w:t>;</w:t>
      </w:r>
      <w:r w:rsidRPr="00064D09">
        <w:rPr>
          <w:rFonts w:ascii="Frutiger LT 45 Light" w:hAnsi="Frutiger LT 45 Light" w:cs="Arial"/>
          <w:bCs/>
          <w:sz w:val="20"/>
          <w:szCs w:val="20"/>
          <w:lang w:val="en-GB"/>
        </w:rPr>
        <w:t xml:space="preserve"> and general commerce. </w:t>
      </w:r>
      <w:r w:rsidR="006B0B1F" w:rsidRPr="00064D09">
        <w:rPr>
          <w:rFonts w:ascii="Frutiger LT 45 Light" w:hAnsi="Frutiger LT 45 Light" w:cs="Arial"/>
          <w:bCs/>
          <w:sz w:val="20"/>
          <w:szCs w:val="20"/>
          <w:lang w:val="en-GB"/>
        </w:rPr>
        <w:t>Corporate banking</w:t>
      </w:r>
      <w:r w:rsidRPr="00064D09">
        <w:rPr>
          <w:rFonts w:ascii="Frutiger LT 45 Light" w:hAnsi="Frutiger LT 45 Light" w:cs="Arial"/>
          <w:bCs/>
          <w:sz w:val="20"/>
          <w:szCs w:val="20"/>
          <w:lang w:val="en-GB"/>
        </w:rPr>
        <w:t xml:space="preserve"> customers constitute 7</w:t>
      </w:r>
      <w:r w:rsidR="00F71FE6">
        <w:rPr>
          <w:rFonts w:ascii="Frutiger LT 45 Light" w:hAnsi="Frutiger LT 45 Light" w:cs="Arial"/>
          <w:bCs/>
          <w:sz w:val="20"/>
          <w:szCs w:val="20"/>
          <w:lang w:val="en-GB"/>
        </w:rPr>
        <w:t>2</w:t>
      </w:r>
      <w:r w:rsidRPr="00064D09">
        <w:rPr>
          <w:rFonts w:ascii="Frutiger LT 45 Light" w:hAnsi="Frutiger LT 45 Light" w:cs="Arial"/>
          <w:bCs/>
          <w:sz w:val="20"/>
          <w:szCs w:val="20"/>
          <w:lang w:val="en-GB"/>
        </w:rPr>
        <w:t>% (Dec 2014: 70%) of the loan book with retail loan</w:t>
      </w:r>
      <w:r w:rsidR="002654F1">
        <w:rPr>
          <w:rFonts w:ascii="Frutiger LT 45 Light" w:hAnsi="Frutiger LT 45 Light" w:cs="Arial"/>
          <w:bCs/>
          <w:sz w:val="20"/>
          <w:szCs w:val="20"/>
          <w:lang w:val="en-GB"/>
        </w:rPr>
        <w:t>s now at 1</w:t>
      </w:r>
      <w:r w:rsidR="00F71FE6">
        <w:rPr>
          <w:rFonts w:ascii="Frutiger LT 45 Light" w:hAnsi="Frutiger LT 45 Light" w:cs="Arial"/>
          <w:bCs/>
          <w:sz w:val="20"/>
          <w:szCs w:val="20"/>
          <w:lang w:val="en-GB"/>
        </w:rPr>
        <w:t>4</w:t>
      </w:r>
      <w:r w:rsidR="002654F1">
        <w:rPr>
          <w:rFonts w:ascii="Frutiger LT 45 Light" w:hAnsi="Frutiger LT 45 Light" w:cs="Arial"/>
          <w:bCs/>
          <w:sz w:val="20"/>
          <w:szCs w:val="20"/>
          <w:lang w:val="en-GB"/>
        </w:rPr>
        <w:t>% (Dec 2014: 16.1%).</w:t>
      </w:r>
    </w:p>
    <w:p w:rsidR="00451D73" w:rsidRPr="00064D09" w:rsidRDefault="00451D73" w:rsidP="005D4072">
      <w:pPr>
        <w:autoSpaceDE w:val="0"/>
        <w:autoSpaceDN w:val="0"/>
        <w:adjustRightInd w:val="0"/>
        <w:spacing w:after="0" w:line="280" w:lineRule="exact"/>
        <w:rPr>
          <w:rFonts w:ascii="Frutiger LT 45 Light" w:hAnsi="Frutiger LT 45 Light" w:cs="Arial"/>
          <w:bCs/>
          <w:sz w:val="20"/>
          <w:szCs w:val="20"/>
          <w:lang w:val="en-GB"/>
        </w:rPr>
      </w:pPr>
    </w:p>
    <w:p w:rsidR="005D4072" w:rsidRDefault="00E003CC" w:rsidP="005D4072">
      <w:pPr>
        <w:spacing w:after="0" w:line="280" w:lineRule="exact"/>
        <w:rPr>
          <w:rFonts w:ascii="Frutiger LT 45 Light" w:hAnsi="Frutiger LT 45 Light" w:cs="Arial"/>
          <w:bCs/>
          <w:sz w:val="20"/>
          <w:szCs w:val="20"/>
          <w:lang w:val="en-GB"/>
        </w:rPr>
      </w:pPr>
      <w:r>
        <w:rPr>
          <w:rFonts w:ascii="Frutiger LT 45 Light" w:hAnsi="Frutiger LT 45 Light" w:cs="Arial"/>
          <w:bCs/>
          <w:sz w:val="20"/>
          <w:szCs w:val="20"/>
          <w:lang w:val="en-GB"/>
        </w:rPr>
        <w:t>At FirstBank (Nigeria), f</w:t>
      </w:r>
      <w:r w:rsidR="005D4072" w:rsidRPr="003501BE">
        <w:rPr>
          <w:rFonts w:ascii="Frutiger LT 45 Light" w:hAnsi="Frutiger LT 45 Light" w:cs="Arial"/>
          <w:bCs/>
          <w:sz w:val="20"/>
          <w:szCs w:val="20"/>
          <w:lang w:val="en-GB"/>
        </w:rPr>
        <w:t xml:space="preserve">oreign currency </w:t>
      </w:r>
      <w:r w:rsidR="00D92951">
        <w:rPr>
          <w:rFonts w:ascii="Frutiger LT 45 Light" w:hAnsi="Frutiger LT 45 Light" w:cs="Arial"/>
          <w:bCs/>
          <w:sz w:val="20"/>
          <w:szCs w:val="20"/>
          <w:lang w:val="en-GB"/>
        </w:rPr>
        <w:t xml:space="preserve">on net </w:t>
      </w:r>
      <w:r w:rsidR="005D4072" w:rsidRPr="003501BE">
        <w:rPr>
          <w:rFonts w:ascii="Frutiger LT 45 Light" w:hAnsi="Frutiger LT 45 Light" w:cs="Arial"/>
          <w:bCs/>
          <w:sz w:val="20"/>
          <w:szCs w:val="20"/>
          <w:lang w:val="en-GB"/>
        </w:rPr>
        <w:t xml:space="preserve">loans </w:t>
      </w:r>
      <w:r>
        <w:rPr>
          <w:rFonts w:ascii="Frutiger LT 45 Light" w:hAnsi="Frutiger LT 45 Light" w:cs="Arial"/>
          <w:bCs/>
          <w:sz w:val="20"/>
          <w:szCs w:val="20"/>
          <w:lang w:val="en-GB"/>
        </w:rPr>
        <w:t>decreased by 18.7% y-o-y</w:t>
      </w:r>
      <w:r w:rsidR="00761F4D">
        <w:rPr>
          <w:rFonts w:ascii="Frutiger LT 45 Light" w:hAnsi="Frutiger LT 45 Light" w:cs="Arial"/>
          <w:bCs/>
          <w:sz w:val="20"/>
          <w:szCs w:val="20"/>
          <w:lang w:val="en-GB"/>
        </w:rPr>
        <w:t xml:space="preserve"> to</w:t>
      </w:r>
      <w:r w:rsidR="002478BF">
        <w:rPr>
          <w:rFonts w:ascii="Frutiger LT 45 Light" w:hAnsi="Frutiger LT 45 Light" w:cs="Arial"/>
          <w:bCs/>
          <w:sz w:val="20"/>
          <w:szCs w:val="20"/>
          <w:lang w:val="en-GB"/>
        </w:rPr>
        <w:t xml:space="preserve"> </w:t>
      </w:r>
      <w:r w:rsidR="002478BF" w:rsidRPr="002478BF">
        <w:rPr>
          <w:rFonts w:ascii="Frutiger LT 45 Light" w:hAnsi="Frutiger LT 45 Light" w:cs="Arial"/>
          <w:bCs/>
          <w:dstrike/>
          <w:sz w:val="20"/>
          <w:szCs w:val="20"/>
          <w:lang w:val="en-GB"/>
        </w:rPr>
        <w:t>N</w:t>
      </w:r>
      <w:r w:rsidR="002478BF">
        <w:rPr>
          <w:rFonts w:ascii="Frutiger LT 45 Light" w:hAnsi="Frutiger LT 45 Light" w:cs="Arial"/>
          <w:bCs/>
          <w:sz w:val="20"/>
          <w:szCs w:val="20"/>
          <w:lang w:val="en-GB"/>
        </w:rPr>
        <w:t>672.2 billion</w:t>
      </w:r>
      <w:r w:rsidR="00D92951">
        <w:rPr>
          <w:rFonts w:ascii="Frutiger LT 45 Light" w:hAnsi="Frutiger LT 45 Light" w:cs="Arial"/>
          <w:bCs/>
          <w:sz w:val="20"/>
          <w:szCs w:val="20"/>
          <w:lang w:val="en-GB"/>
        </w:rPr>
        <w:t xml:space="preserve"> as at FY 2015</w:t>
      </w:r>
      <w:r w:rsidR="00E84A28">
        <w:rPr>
          <w:rFonts w:ascii="Frutiger LT 45 Light" w:hAnsi="Frutiger LT 45 Light" w:cs="Arial"/>
          <w:bCs/>
          <w:sz w:val="20"/>
          <w:szCs w:val="20"/>
          <w:lang w:val="en-GB"/>
        </w:rPr>
        <w:t>,</w:t>
      </w:r>
      <w:r>
        <w:rPr>
          <w:rFonts w:ascii="Frutiger LT 45 Light" w:hAnsi="Frutiger LT 45 Light" w:cs="Arial"/>
          <w:bCs/>
          <w:sz w:val="20"/>
          <w:szCs w:val="20"/>
          <w:lang w:val="en-GB"/>
        </w:rPr>
        <w:t xml:space="preserve"> but remain</w:t>
      </w:r>
      <w:r w:rsidR="00E84A28">
        <w:rPr>
          <w:rFonts w:ascii="Frutiger LT 45 Light" w:hAnsi="Frutiger LT 45 Light" w:cs="Arial"/>
          <w:bCs/>
          <w:sz w:val="20"/>
          <w:szCs w:val="20"/>
          <w:lang w:val="en-GB"/>
        </w:rPr>
        <w:t>ed</w:t>
      </w:r>
      <w:r>
        <w:rPr>
          <w:rFonts w:ascii="Frutiger LT 45 Light" w:hAnsi="Frutiger LT 45 Light" w:cs="Arial"/>
          <w:bCs/>
          <w:sz w:val="20"/>
          <w:szCs w:val="20"/>
          <w:lang w:val="en-GB"/>
        </w:rPr>
        <w:t xml:space="preserve"> flat at 46.1% of total net loans to customers</w:t>
      </w:r>
      <w:r w:rsidR="00E84A28">
        <w:rPr>
          <w:rFonts w:ascii="Frutiger LT 45 Light" w:hAnsi="Frutiger LT 45 Light" w:cs="Arial"/>
          <w:bCs/>
          <w:sz w:val="20"/>
          <w:szCs w:val="20"/>
          <w:lang w:val="en-GB"/>
        </w:rPr>
        <w:t xml:space="preserve"> as a result of the reduction in </w:t>
      </w:r>
      <w:r w:rsidR="00D92951">
        <w:rPr>
          <w:rFonts w:ascii="Frutiger LT 45 Light" w:hAnsi="Frutiger LT 45 Light" w:cs="Arial"/>
          <w:bCs/>
          <w:sz w:val="20"/>
          <w:szCs w:val="20"/>
          <w:lang w:val="en-GB"/>
        </w:rPr>
        <w:t xml:space="preserve">net </w:t>
      </w:r>
      <w:r w:rsidR="00E84A28">
        <w:rPr>
          <w:rFonts w:ascii="Frutiger LT 45 Light" w:hAnsi="Frutiger LT 45 Light" w:cs="Arial"/>
          <w:bCs/>
          <w:sz w:val="20"/>
          <w:szCs w:val="20"/>
          <w:lang w:val="en-GB"/>
        </w:rPr>
        <w:t>loans.</w:t>
      </w:r>
      <w:r w:rsidR="00E16613">
        <w:rPr>
          <w:rFonts w:ascii="Frutiger LT 45 Light" w:hAnsi="Frutiger LT 45 Light" w:cs="Arial"/>
          <w:bCs/>
          <w:sz w:val="20"/>
          <w:szCs w:val="20"/>
          <w:lang w:val="en-GB"/>
        </w:rPr>
        <w:t xml:space="preserve"> </w:t>
      </w:r>
      <w:r w:rsidR="0058191A">
        <w:rPr>
          <w:rFonts w:ascii="Frutiger LT 45 Light" w:hAnsi="Frutiger LT 45 Light" w:cs="Arial"/>
          <w:bCs/>
          <w:sz w:val="20"/>
          <w:szCs w:val="20"/>
          <w:lang w:val="en-GB"/>
        </w:rPr>
        <w:t>The f</w:t>
      </w:r>
      <w:r w:rsidR="005D4072" w:rsidRPr="003501BE">
        <w:rPr>
          <w:rFonts w:ascii="Frutiger LT 45 Light" w:hAnsi="Frutiger LT 45 Light" w:cs="Arial"/>
          <w:bCs/>
          <w:sz w:val="20"/>
          <w:szCs w:val="20"/>
          <w:lang w:val="en-GB"/>
        </w:rPr>
        <w:t>oreign currency exposures were to the oil and gas, power, short</w:t>
      </w:r>
      <w:r w:rsidR="00AB0277">
        <w:rPr>
          <w:rFonts w:ascii="Frutiger LT 45 Light" w:hAnsi="Frutiger LT 45 Light" w:cs="Arial"/>
          <w:bCs/>
          <w:sz w:val="20"/>
          <w:szCs w:val="20"/>
          <w:lang w:val="en-GB"/>
        </w:rPr>
        <w:t>-</w:t>
      </w:r>
      <w:r w:rsidR="005D4072" w:rsidRPr="003501BE">
        <w:rPr>
          <w:rFonts w:ascii="Frutiger LT 45 Light" w:hAnsi="Frutiger LT 45 Light" w:cs="Arial"/>
          <w:bCs/>
          <w:sz w:val="20"/>
          <w:szCs w:val="20"/>
          <w:lang w:val="en-GB"/>
        </w:rPr>
        <w:t>cycle trade transactions and multinationals in manufacturing and consumer sectors.</w:t>
      </w:r>
      <w:r w:rsidR="005D4072">
        <w:rPr>
          <w:rFonts w:ascii="Frutiger LT 45 Light" w:hAnsi="Frutiger LT 45 Light" w:cs="Arial"/>
          <w:bCs/>
          <w:sz w:val="20"/>
          <w:szCs w:val="20"/>
          <w:lang w:val="en-GB"/>
        </w:rPr>
        <w:t xml:space="preserve"> Oil and gas </w:t>
      </w:r>
      <w:r w:rsidR="00E16613">
        <w:rPr>
          <w:rFonts w:ascii="Frutiger LT 45 Light" w:hAnsi="Frutiger LT 45 Light" w:cs="Arial"/>
          <w:bCs/>
          <w:sz w:val="20"/>
          <w:szCs w:val="20"/>
          <w:lang w:val="en-GB"/>
        </w:rPr>
        <w:t xml:space="preserve">exposure </w:t>
      </w:r>
      <w:r w:rsidR="005D4072">
        <w:rPr>
          <w:rFonts w:ascii="Frutiger LT 45 Light" w:hAnsi="Frutiger LT 45 Light" w:cs="Arial"/>
          <w:bCs/>
          <w:sz w:val="20"/>
          <w:szCs w:val="20"/>
          <w:lang w:val="en-GB"/>
        </w:rPr>
        <w:t xml:space="preserve">comprise 38.1% of the loan </w:t>
      </w:r>
      <w:r w:rsidR="00C116A0">
        <w:rPr>
          <w:rFonts w:ascii="Frutiger LT 45 Light" w:hAnsi="Frutiger LT 45 Light" w:cs="Arial"/>
          <w:bCs/>
          <w:sz w:val="20"/>
          <w:szCs w:val="20"/>
          <w:lang w:val="en-GB"/>
        </w:rPr>
        <w:t xml:space="preserve">portfolio </w:t>
      </w:r>
      <w:r w:rsidR="005D4072">
        <w:rPr>
          <w:rFonts w:ascii="Frutiger LT 45 Light" w:hAnsi="Frutiger LT 45 Light" w:cs="Arial"/>
          <w:bCs/>
          <w:sz w:val="20"/>
          <w:szCs w:val="20"/>
          <w:lang w:val="en-GB"/>
        </w:rPr>
        <w:t>(Dec 2014: 43.1%) and make</w:t>
      </w:r>
      <w:r w:rsidR="00C116A0">
        <w:rPr>
          <w:rFonts w:ascii="Frutiger LT 45 Light" w:hAnsi="Frutiger LT 45 Light" w:cs="Arial"/>
          <w:bCs/>
          <w:sz w:val="20"/>
          <w:szCs w:val="20"/>
          <w:lang w:val="en-GB"/>
        </w:rPr>
        <w:t>s</w:t>
      </w:r>
      <w:r w:rsidR="005D4072">
        <w:rPr>
          <w:rFonts w:ascii="Frutiger LT 45 Light" w:hAnsi="Frutiger LT 45 Light" w:cs="Arial"/>
          <w:bCs/>
          <w:sz w:val="20"/>
          <w:szCs w:val="20"/>
          <w:lang w:val="en-GB"/>
        </w:rPr>
        <w:t xml:space="preserve"> up about </w:t>
      </w:r>
      <w:r w:rsidR="00826370">
        <w:rPr>
          <w:rFonts w:ascii="Frutiger LT 45 Light" w:hAnsi="Frutiger LT 45 Light" w:cs="Arial"/>
          <w:bCs/>
          <w:sz w:val="20"/>
          <w:szCs w:val="20"/>
          <w:lang w:val="en-GB"/>
        </w:rPr>
        <w:t>6</w:t>
      </w:r>
      <w:r w:rsidR="00D66649">
        <w:rPr>
          <w:rFonts w:ascii="Frutiger LT 45 Light" w:hAnsi="Frutiger LT 45 Light" w:cs="Arial"/>
          <w:bCs/>
          <w:sz w:val="20"/>
          <w:szCs w:val="20"/>
          <w:lang w:val="en-GB"/>
        </w:rPr>
        <w:t>0</w:t>
      </w:r>
      <w:r w:rsidR="005D4072">
        <w:rPr>
          <w:rFonts w:ascii="Frutiger LT 45 Light" w:hAnsi="Frutiger LT 45 Light" w:cs="Arial"/>
          <w:bCs/>
          <w:sz w:val="20"/>
          <w:szCs w:val="20"/>
          <w:lang w:val="en-GB"/>
        </w:rPr>
        <w:t xml:space="preserve">% of the </w:t>
      </w:r>
      <w:r w:rsidR="00E16613">
        <w:rPr>
          <w:rFonts w:ascii="Frutiger LT 45 Light" w:hAnsi="Frutiger LT 45 Light" w:cs="Arial"/>
          <w:bCs/>
          <w:sz w:val="20"/>
          <w:szCs w:val="20"/>
          <w:lang w:val="en-GB"/>
        </w:rPr>
        <w:t xml:space="preserve">total </w:t>
      </w:r>
      <w:r w:rsidR="005D4072">
        <w:rPr>
          <w:rFonts w:ascii="Frutiger LT 45 Light" w:hAnsi="Frutiger LT 45 Light" w:cs="Arial"/>
          <w:bCs/>
          <w:sz w:val="20"/>
          <w:szCs w:val="20"/>
          <w:lang w:val="en-GB"/>
        </w:rPr>
        <w:t xml:space="preserve">foreign currency loans. </w:t>
      </w:r>
    </w:p>
    <w:p w:rsidR="0059535D" w:rsidRDefault="0059535D" w:rsidP="0059535D">
      <w:pPr>
        <w:spacing w:after="0" w:line="280" w:lineRule="exact"/>
        <w:rPr>
          <w:rFonts w:ascii="Frutiger LT 45 Light" w:hAnsi="Frutiger LT 45 Light" w:cs="Arial"/>
          <w:bCs/>
          <w:sz w:val="20"/>
          <w:szCs w:val="20"/>
          <w:lang w:val="en-GB"/>
        </w:rPr>
      </w:pPr>
    </w:p>
    <w:p w:rsidR="005D4072" w:rsidRPr="00FC6BA2" w:rsidRDefault="005D4072" w:rsidP="005D4072">
      <w:pPr>
        <w:spacing w:after="0" w:line="280" w:lineRule="exact"/>
        <w:rPr>
          <w:rFonts w:ascii="Frutiger LT 45 Light" w:eastAsia="Frutiger-Light" w:hAnsi="Frutiger LT 45 Light" w:cs="Arial"/>
          <w:sz w:val="20"/>
          <w:szCs w:val="20"/>
          <w:lang w:val="en-GB"/>
        </w:rPr>
      </w:pPr>
      <w:r w:rsidRPr="00FC6BA2">
        <w:rPr>
          <w:rFonts w:ascii="Frutiger LT 45 Light" w:hAnsi="Frutiger LT 45 Light" w:cs="Arial"/>
          <w:b/>
          <w:sz w:val="20"/>
          <w:szCs w:val="20"/>
          <w:lang w:val="en-GB"/>
        </w:rPr>
        <w:t xml:space="preserve">Shareholders’ </w:t>
      </w:r>
      <w:r w:rsidR="00485219">
        <w:rPr>
          <w:rFonts w:ascii="Frutiger LT 45 Light" w:hAnsi="Frutiger LT 45 Light" w:cs="Arial"/>
          <w:b/>
          <w:sz w:val="20"/>
          <w:szCs w:val="20"/>
          <w:lang w:val="en-GB"/>
        </w:rPr>
        <w:t>fund</w:t>
      </w:r>
      <w:r w:rsidR="00C116A0">
        <w:rPr>
          <w:rFonts w:ascii="Frutiger LT 45 Light" w:hAnsi="Frutiger LT 45 Light" w:cs="Arial"/>
          <w:b/>
          <w:sz w:val="20"/>
          <w:szCs w:val="20"/>
          <w:lang w:val="en-GB"/>
        </w:rPr>
        <w:t>s</w:t>
      </w:r>
      <w:r w:rsidRPr="00FC6BA2">
        <w:rPr>
          <w:rFonts w:ascii="Frutiger LT 45 Light" w:hAnsi="Frutiger LT 45 Light" w:cs="Arial"/>
          <w:sz w:val="20"/>
          <w:szCs w:val="20"/>
          <w:lang w:val="en-GB"/>
        </w:rPr>
        <w:t xml:space="preserve"> closed at </w:t>
      </w:r>
      <w:r w:rsidRPr="00FC6BA2">
        <w:rPr>
          <w:rFonts w:ascii="Frutiger LT 45 Light" w:hAnsi="Frutiger LT 45 Light" w:cs="Arial"/>
          <w:bCs/>
          <w:dstrike/>
          <w:sz w:val="20"/>
          <w:szCs w:val="20"/>
          <w:lang w:val="en-GB"/>
        </w:rPr>
        <w:t>N</w:t>
      </w:r>
      <w:r w:rsidRPr="00FC6BA2">
        <w:rPr>
          <w:rFonts w:ascii="Frutiger LT 45 Light" w:hAnsi="Frutiger LT 45 Light" w:cs="Arial"/>
          <w:sz w:val="20"/>
          <w:szCs w:val="20"/>
          <w:lang w:val="en-GB"/>
        </w:rPr>
        <w:t>5</w:t>
      </w:r>
      <w:r>
        <w:rPr>
          <w:rFonts w:ascii="Frutiger LT 45 Light" w:hAnsi="Frutiger LT 45 Light" w:cs="Arial"/>
          <w:sz w:val="20"/>
          <w:szCs w:val="20"/>
          <w:lang w:val="en-GB"/>
        </w:rPr>
        <w:t>78.8 billion, up 10.4</w:t>
      </w:r>
      <w:r w:rsidRPr="00FC6BA2">
        <w:rPr>
          <w:rFonts w:ascii="Frutiger LT 45 Light" w:hAnsi="Frutiger LT 45 Light" w:cs="Arial"/>
          <w:sz w:val="20"/>
          <w:szCs w:val="20"/>
          <w:lang w:val="en-GB"/>
        </w:rPr>
        <w:t xml:space="preserve">% y-o-y (Dec 2014: </w:t>
      </w:r>
      <w:r w:rsidRPr="00FC6BA2">
        <w:rPr>
          <w:rFonts w:ascii="Frutiger LT 45 Light" w:hAnsi="Frutiger LT 45 Light" w:cs="Arial"/>
          <w:dstrike/>
          <w:sz w:val="20"/>
          <w:szCs w:val="20"/>
          <w:lang w:val="en-GB"/>
        </w:rPr>
        <w:t>N</w:t>
      </w:r>
      <w:r>
        <w:rPr>
          <w:rFonts w:ascii="Frutiger LT 45 Light" w:hAnsi="Frutiger LT 45 Light" w:cs="Arial"/>
          <w:sz w:val="20"/>
          <w:szCs w:val="20"/>
          <w:lang w:val="en-GB"/>
        </w:rPr>
        <w:t xml:space="preserve">524.1 </w:t>
      </w:r>
      <w:r w:rsidRPr="00FC6BA2">
        <w:rPr>
          <w:rFonts w:ascii="Frutiger LT 45 Light" w:hAnsi="Frutiger LT 45 Light" w:cs="Arial"/>
          <w:sz w:val="20"/>
          <w:szCs w:val="20"/>
          <w:lang w:val="en-GB"/>
        </w:rPr>
        <w:t xml:space="preserve">billion). </w:t>
      </w:r>
    </w:p>
    <w:p w:rsidR="005D4072" w:rsidRPr="00A76AE8" w:rsidRDefault="005D4072" w:rsidP="005D4072">
      <w:pPr>
        <w:spacing w:after="0" w:line="280" w:lineRule="exact"/>
        <w:rPr>
          <w:rFonts w:ascii="Frutiger LT 45 Light" w:hAnsi="Frutiger LT 45 Light" w:cs="Arial"/>
          <w:sz w:val="20"/>
          <w:szCs w:val="20"/>
          <w:lang w:val="en-GB"/>
        </w:rPr>
      </w:pPr>
    </w:p>
    <w:p w:rsidR="007C6F47" w:rsidRDefault="002F2607" w:rsidP="005A6518">
      <w:pPr>
        <w:pStyle w:val="PlainText"/>
        <w:spacing w:line="280" w:lineRule="exact"/>
        <w:jc w:val="both"/>
        <w:rPr>
          <w:rFonts w:ascii="Frutiger LT 45 Light" w:hAnsi="Frutiger LT 45 Light" w:cs="Arial"/>
          <w:bCs/>
          <w:sz w:val="20"/>
          <w:szCs w:val="20"/>
          <w:lang w:val="en-GB"/>
        </w:rPr>
      </w:pPr>
      <w:r w:rsidRPr="00797147">
        <w:rPr>
          <w:rFonts w:ascii="Frutiger LT 45 Light" w:hAnsi="Frutiger LT 45 Light" w:cs="Arial"/>
          <w:bCs/>
          <w:sz w:val="20"/>
          <w:szCs w:val="20"/>
          <w:lang w:val="en-GB"/>
        </w:rPr>
        <w:t>The</w:t>
      </w:r>
      <w:r w:rsidRPr="00797147">
        <w:rPr>
          <w:rFonts w:ascii="Frutiger LT 45 Light" w:hAnsi="Frutiger LT 45 Light" w:cs="Arial"/>
          <w:b/>
          <w:bCs/>
          <w:sz w:val="20"/>
          <w:szCs w:val="20"/>
          <w:lang w:val="en-GB"/>
        </w:rPr>
        <w:t xml:space="preserve"> Capital adequacy ratio</w:t>
      </w:r>
      <w:r>
        <w:rPr>
          <w:rFonts w:ascii="Frutiger LT 45 Light" w:hAnsi="Frutiger LT 45 Light" w:cs="Arial"/>
          <w:bCs/>
          <w:sz w:val="20"/>
          <w:szCs w:val="20"/>
          <w:lang w:val="en-GB"/>
        </w:rPr>
        <w:t xml:space="preserve"> </w:t>
      </w:r>
      <w:r w:rsidRPr="00797147">
        <w:rPr>
          <w:rFonts w:ascii="Frutiger LT 45 Light" w:hAnsi="Frutiger LT 45 Light" w:cs="Arial"/>
          <w:bCs/>
          <w:sz w:val="20"/>
          <w:szCs w:val="20"/>
          <w:lang w:val="en-GB"/>
        </w:rPr>
        <w:t>of FirstBank (Nigeria) closed at 17.1% (Dec 2014: 1</w:t>
      </w:r>
      <w:r w:rsidR="00E84A28">
        <w:rPr>
          <w:rFonts w:ascii="Frutiger LT 45 Light" w:hAnsi="Frutiger LT 45 Light" w:cs="Arial"/>
          <w:bCs/>
          <w:sz w:val="20"/>
          <w:szCs w:val="20"/>
          <w:lang w:val="en-GB"/>
        </w:rPr>
        <w:t>5.8</w:t>
      </w:r>
      <w:r w:rsidRPr="00797147">
        <w:rPr>
          <w:rFonts w:ascii="Frutiger LT 45 Light" w:hAnsi="Frutiger LT 45 Light" w:cs="Arial"/>
          <w:bCs/>
          <w:sz w:val="20"/>
          <w:szCs w:val="20"/>
          <w:lang w:val="en-GB"/>
        </w:rPr>
        <w:t>%)</w:t>
      </w:r>
      <w:r>
        <w:rPr>
          <w:rFonts w:ascii="Frutiger LT 45 Light" w:hAnsi="Frutiger LT 45 Light" w:cs="Arial"/>
          <w:bCs/>
          <w:sz w:val="20"/>
          <w:szCs w:val="20"/>
          <w:lang w:val="en-GB"/>
        </w:rPr>
        <w:t>;</w:t>
      </w:r>
      <w:r w:rsidRPr="00797147">
        <w:rPr>
          <w:rFonts w:ascii="Frutiger LT 45 Light" w:hAnsi="Frutiger LT 45 Light" w:cs="Arial"/>
          <w:bCs/>
          <w:sz w:val="20"/>
          <w:szCs w:val="20"/>
          <w:lang w:val="en-GB"/>
        </w:rPr>
        <w:t xml:space="preserve"> above the regulatory requirement of 16% for systemic</w:t>
      </w:r>
      <w:r>
        <w:rPr>
          <w:rFonts w:ascii="Frutiger LT 45 Light" w:hAnsi="Frutiger LT 45 Light" w:cs="Arial"/>
          <w:bCs/>
          <w:sz w:val="20"/>
          <w:szCs w:val="20"/>
          <w:lang w:val="en-GB"/>
        </w:rPr>
        <w:t>ally</w:t>
      </w:r>
      <w:r w:rsidRPr="00797147">
        <w:rPr>
          <w:rFonts w:ascii="Frutiger LT 45 Light" w:hAnsi="Frutiger LT 45 Light" w:cs="Arial"/>
          <w:bCs/>
          <w:sz w:val="20"/>
          <w:szCs w:val="20"/>
          <w:lang w:val="en-GB"/>
        </w:rPr>
        <w:t xml:space="preserve"> important banks due to be enforced by the end of June 2016, while tier 1 ratio was 13.3% (Dec 2014: 12.</w:t>
      </w:r>
      <w:r w:rsidR="00E84A28">
        <w:rPr>
          <w:rFonts w:ascii="Frutiger LT 45 Light" w:hAnsi="Frutiger LT 45 Light" w:cs="Arial"/>
          <w:bCs/>
          <w:sz w:val="20"/>
          <w:szCs w:val="20"/>
          <w:lang w:val="en-GB"/>
        </w:rPr>
        <w:t>3</w:t>
      </w:r>
      <w:r w:rsidRPr="00797147">
        <w:rPr>
          <w:rFonts w:ascii="Frutiger LT 45 Light" w:hAnsi="Frutiger LT 45 Light" w:cs="Arial"/>
          <w:bCs/>
          <w:sz w:val="20"/>
          <w:szCs w:val="20"/>
          <w:lang w:val="en-GB"/>
        </w:rPr>
        <w:t xml:space="preserve">%). </w:t>
      </w:r>
      <w:r w:rsidR="00D92951">
        <w:rPr>
          <w:rFonts w:ascii="Frutiger LT 45 Light" w:hAnsi="Frutiger LT 45 Light" w:cs="Arial"/>
          <w:bCs/>
          <w:sz w:val="20"/>
          <w:szCs w:val="20"/>
          <w:lang w:val="en-GB"/>
        </w:rPr>
        <w:t>Capital adequacy ratio</w:t>
      </w:r>
      <w:r w:rsidR="00A07B08">
        <w:rPr>
          <w:rFonts w:ascii="Frutiger LT 45 Light" w:hAnsi="Frutiger LT 45 Light" w:cs="Arial"/>
          <w:bCs/>
          <w:sz w:val="20"/>
          <w:szCs w:val="20"/>
          <w:lang w:val="en-GB"/>
        </w:rPr>
        <w:t xml:space="preserve"> (CAR)</w:t>
      </w:r>
      <w:r w:rsidR="00D92951">
        <w:rPr>
          <w:rFonts w:ascii="Frutiger LT 45 Light" w:hAnsi="Frutiger LT 45 Light" w:cs="Arial"/>
          <w:bCs/>
          <w:sz w:val="20"/>
          <w:szCs w:val="20"/>
          <w:lang w:val="en-GB"/>
        </w:rPr>
        <w:t xml:space="preserve"> for the banking group closed at 18.0% (Dec 2014:16.7</w:t>
      </w:r>
      <w:r w:rsidR="00A07B08">
        <w:rPr>
          <w:rFonts w:ascii="Frutiger LT 45 Light" w:hAnsi="Frutiger LT 45 Light" w:cs="Arial"/>
          <w:bCs/>
          <w:sz w:val="20"/>
          <w:szCs w:val="20"/>
          <w:lang w:val="en-GB"/>
        </w:rPr>
        <w:t>%</w:t>
      </w:r>
      <w:r w:rsidR="00D92951">
        <w:rPr>
          <w:rFonts w:ascii="Frutiger LT 45 Light" w:hAnsi="Frutiger LT 45 Light" w:cs="Arial"/>
          <w:bCs/>
          <w:sz w:val="20"/>
          <w:szCs w:val="20"/>
          <w:lang w:val="en-GB"/>
        </w:rPr>
        <w:t xml:space="preserve">), while the </w:t>
      </w:r>
      <w:r w:rsidR="00A07B08">
        <w:rPr>
          <w:rFonts w:ascii="Frutiger LT 45 Light" w:hAnsi="Frutiger LT 45 Light" w:cs="Arial"/>
          <w:bCs/>
          <w:sz w:val="20"/>
          <w:szCs w:val="20"/>
          <w:lang w:val="en-GB"/>
        </w:rPr>
        <w:t xml:space="preserve">CAR </w:t>
      </w:r>
      <w:r w:rsidR="00A07B08" w:rsidRPr="00797147">
        <w:rPr>
          <w:rFonts w:ascii="Frutiger LT 45 Light" w:hAnsi="Frutiger LT 45 Light" w:cs="Arial"/>
          <w:bCs/>
          <w:sz w:val="20"/>
          <w:szCs w:val="20"/>
          <w:lang w:val="en-GB"/>
        </w:rPr>
        <w:t>for</w:t>
      </w:r>
      <w:r w:rsidRPr="00797147">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FBN</w:t>
      </w:r>
      <w:r w:rsidRPr="00797147">
        <w:rPr>
          <w:rFonts w:ascii="Frutiger LT 45 Light" w:hAnsi="Frutiger LT 45 Light" w:cs="Arial"/>
          <w:bCs/>
          <w:sz w:val="20"/>
          <w:szCs w:val="20"/>
          <w:lang w:val="en-GB"/>
        </w:rPr>
        <w:t xml:space="preserve"> Merchant </w:t>
      </w:r>
      <w:r>
        <w:rPr>
          <w:rFonts w:ascii="Frutiger LT 45 Light" w:hAnsi="Frutiger LT 45 Light" w:cs="Arial"/>
          <w:bCs/>
          <w:sz w:val="20"/>
          <w:szCs w:val="20"/>
          <w:lang w:val="en-GB"/>
        </w:rPr>
        <w:t>B</w:t>
      </w:r>
      <w:r w:rsidRPr="00797147">
        <w:rPr>
          <w:rFonts w:ascii="Frutiger LT 45 Light" w:hAnsi="Frutiger LT 45 Light" w:cs="Arial"/>
          <w:bCs/>
          <w:sz w:val="20"/>
          <w:szCs w:val="20"/>
          <w:lang w:val="en-GB"/>
        </w:rPr>
        <w:t>ank closed at 24.9% (Dec 2014: 22.5</w:t>
      </w:r>
      <w:r>
        <w:rPr>
          <w:rFonts w:ascii="Frutiger LT 45 Light" w:hAnsi="Frutiger LT 45 Light" w:cs="Arial"/>
          <w:bCs/>
          <w:sz w:val="20"/>
          <w:szCs w:val="20"/>
          <w:lang w:val="en-GB"/>
        </w:rPr>
        <w:t>%) above the 10% required by</w:t>
      </w:r>
      <w:r w:rsidRPr="00797147">
        <w:rPr>
          <w:rFonts w:ascii="Frutiger LT 45 Light" w:hAnsi="Frutiger LT 45 Light" w:cs="Arial"/>
          <w:bCs/>
          <w:sz w:val="20"/>
          <w:szCs w:val="20"/>
          <w:lang w:val="en-GB"/>
        </w:rPr>
        <w:t xml:space="preserve"> regulat</w:t>
      </w:r>
      <w:r>
        <w:rPr>
          <w:rFonts w:ascii="Frutiger LT 45 Light" w:hAnsi="Frutiger LT 45 Light" w:cs="Arial"/>
          <w:bCs/>
          <w:sz w:val="20"/>
          <w:szCs w:val="20"/>
          <w:lang w:val="en-GB"/>
        </w:rPr>
        <w:t>ion</w:t>
      </w:r>
      <w:r w:rsidRPr="00797147">
        <w:rPr>
          <w:rFonts w:ascii="Frutiger LT 45 Light" w:hAnsi="Frutiger LT 45 Light" w:cs="Arial"/>
          <w:bCs/>
          <w:sz w:val="20"/>
          <w:szCs w:val="20"/>
          <w:lang w:val="en-GB"/>
        </w:rPr>
        <w:t>.</w:t>
      </w:r>
      <w:r w:rsidR="005A6518">
        <w:rPr>
          <w:rFonts w:ascii="Frutiger LT 45 Light" w:hAnsi="Frutiger LT 45 Light" w:cs="Arial"/>
          <w:bCs/>
          <w:sz w:val="20"/>
          <w:szCs w:val="20"/>
          <w:lang w:val="en-GB"/>
        </w:rPr>
        <w:t xml:space="preserve"> </w:t>
      </w:r>
      <w:r w:rsidR="007C6F47">
        <w:rPr>
          <w:rFonts w:ascii="Frutiger LT 45 Light" w:hAnsi="Frutiger LT 45 Light" w:cs="Arial"/>
          <w:bCs/>
          <w:sz w:val="20"/>
          <w:szCs w:val="20"/>
          <w:lang w:val="en-GB"/>
        </w:rPr>
        <w:t xml:space="preserve">Mindful of </w:t>
      </w:r>
      <w:r w:rsidR="00546B4B">
        <w:rPr>
          <w:rFonts w:ascii="Frutiger LT 45 Light" w:hAnsi="Frutiger LT 45 Light" w:cs="Arial"/>
          <w:bCs/>
          <w:sz w:val="20"/>
          <w:szCs w:val="20"/>
          <w:lang w:val="en-GB"/>
        </w:rPr>
        <w:t xml:space="preserve">total </w:t>
      </w:r>
      <w:r w:rsidR="007C6F47">
        <w:rPr>
          <w:rFonts w:ascii="Frutiger LT 45 Light" w:hAnsi="Frutiger LT 45 Light" w:cs="Arial"/>
          <w:bCs/>
          <w:sz w:val="20"/>
          <w:szCs w:val="20"/>
          <w:lang w:val="en-GB"/>
        </w:rPr>
        <w:t xml:space="preserve">returns to shareholders, FBNHoldings </w:t>
      </w:r>
      <w:r w:rsidR="006100C4">
        <w:rPr>
          <w:rFonts w:ascii="Frutiger LT 45 Light" w:hAnsi="Frutiger LT 45 Light" w:cs="Arial"/>
          <w:bCs/>
          <w:sz w:val="20"/>
          <w:szCs w:val="20"/>
          <w:lang w:val="en-GB"/>
        </w:rPr>
        <w:t xml:space="preserve">is proposing </w:t>
      </w:r>
      <w:r w:rsidR="007C6F47">
        <w:rPr>
          <w:rFonts w:ascii="Frutiger LT 45 Light" w:hAnsi="Frutiger LT 45 Light" w:cs="Arial"/>
          <w:bCs/>
          <w:sz w:val="20"/>
          <w:szCs w:val="20"/>
          <w:lang w:val="en-GB"/>
        </w:rPr>
        <w:t xml:space="preserve">a </w:t>
      </w:r>
      <w:r w:rsidR="007C6F47" w:rsidRPr="00811B2E">
        <w:rPr>
          <w:rFonts w:ascii="Frutiger LT 45 Light" w:hAnsi="Frutiger LT 45 Light" w:cs="Arial"/>
          <w:b/>
          <w:bCs/>
          <w:sz w:val="20"/>
          <w:szCs w:val="20"/>
          <w:lang w:val="en-GB"/>
        </w:rPr>
        <w:t>dividend</w:t>
      </w:r>
      <w:r w:rsidR="007C6F47">
        <w:rPr>
          <w:rFonts w:ascii="Frutiger LT 45 Light" w:hAnsi="Frutiger LT 45 Light" w:cs="Arial"/>
          <w:bCs/>
          <w:sz w:val="20"/>
          <w:szCs w:val="20"/>
          <w:lang w:val="en-GB"/>
        </w:rPr>
        <w:t xml:space="preserve"> of </w:t>
      </w:r>
      <w:r w:rsidR="007C6F47" w:rsidRPr="00505A6D">
        <w:rPr>
          <w:rFonts w:ascii="Frutiger LT 45 Light" w:hAnsi="Frutiger LT 45 Light" w:cs="Arial"/>
          <w:bCs/>
          <w:dstrike/>
          <w:sz w:val="20"/>
          <w:szCs w:val="20"/>
          <w:lang w:val="en-GB"/>
        </w:rPr>
        <w:t>N</w:t>
      </w:r>
      <w:r w:rsidR="007C6F47">
        <w:rPr>
          <w:rFonts w:ascii="Frutiger LT 45 Light" w:hAnsi="Frutiger LT 45 Light" w:cs="Arial"/>
          <w:bCs/>
          <w:sz w:val="20"/>
          <w:szCs w:val="20"/>
          <w:lang w:val="en-GB"/>
        </w:rPr>
        <w:t>0.15 per share</w:t>
      </w:r>
      <w:r w:rsidR="00F47402">
        <w:rPr>
          <w:rFonts w:ascii="Frutiger LT 45 Light" w:hAnsi="Frutiger LT 45 Light" w:cs="Arial"/>
          <w:bCs/>
          <w:sz w:val="20"/>
          <w:szCs w:val="20"/>
          <w:lang w:val="en-GB"/>
        </w:rPr>
        <w:t xml:space="preserve"> (150% of 2014 dividend payments)</w:t>
      </w:r>
      <w:r w:rsidR="007C6F47">
        <w:rPr>
          <w:rFonts w:ascii="Frutiger LT 45 Light" w:hAnsi="Frutiger LT 45 Light" w:cs="Arial"/>
          <w:bCs/>
          <w:sz w:val="20"/>
          <w:szCs w:val="20"/>
          <w:lang w:val="en-GB"/>
        </w:rPr>
        <w:t xml:space="preserve">, reflecting the increasing diversification of </w:t>
      </w:r>
      <w:r w:rsidR="00E07462">
        <w:rPr>
          <w:rFonts w:ascii="Frutiger LT 45 Light" w:hAnsi="Frutiger LT 45 Light" w:cs="Arial"/>
          <w:bCs/>
          <w:sz w:val="20"/>
          <w:szCs w:val="20"/>
          <w:lang w:val="en-GB"/>
        </w:rPr>
        <w:t xml:space="preserve">the Group’s </w:t>
      </w:r>
      <w:r w:rsidR="007C6F47">
        <w:rPr>
          <w:rFonts w:ascii="Frutiger LT 45 Light" w:hAnsi="Frutiger LT 45 Light" w:cs="Arial"/>
          <w:bCs/>
          <w:sz w:val="20"/>
          <w:szCs w:val="20"/>
          <w:lang w:val="en-GB"/>
        </w:rPr>
        <w:t>revenue stream as a Holding company.</w:t>
      </w:r>
    </w:p>
    <w:p w:rsidR="007C6F47" w:rsidRPr="00505A6D" w:rsidRDefault="007C6F47" w:rsidP="007C6F47">
      <w:pPr>
        <w:autoSpaceDE w:val="0"/>
        <w:autoSpaceDN w:val="0"/>
        <w:adjustRightInd w:val="0"/>
        <w:spacing w:after="0" w:line="280" w:lineRule="exact"/>
        <w:rPr>
          <w:rFonts w:ascii="Frutiger LT 45 Light" w:hAnsi="Frutiger LT 45 Light" w:cs="Arial"/>
          <w:bCs/>
          <w:sz w:val="20"/>
          <w:szCs w:val="20"/>
          <w:lang w:val="en-GB"/>
        </w:rPr>
      </w:pPr>
    </w:p>
    <w:p w:rsidR="005D4072" w:rsidRPr="00C07CD1" w:rsidRDefault="005D4072" w:rsidP="005D4072">
      <w:pPr>
        <w:spacing w:after="0" w:line="280" w:lineRule="exact"/>
        <w:outlineLvl w:val="0"/>
        <w:rPr>
          <w:rFonts w:ascii="Frutiger LT 45 Light" w:hAnsi="Frutiger LT 45 Light" w:cs="Arial"/>
          <w:bCs/>
          <w:sz w:val="20"/>
          <w:szCs w:val="20"/>
          <w:lang w:val="en-GB"/>
        </w:rPr>
      </w:pPr>
      <w:r w:rsidRPr="004A5130">
        <w:rPr>
          <w:rFonts w:ascii="Frutiger LT 45 Light" w:hAnsi="Frutiger LT 45 Light" w:cs="Arial"/>
          <w:b/>
          <w:sz w:val="20"/>
          <w:szCs w:val="20"/>
        </w:rPr>
        <w:t>Liquidity ratio</w:t>
      </w:r>
      <w:r>
        <w:rPr>
          <w:b/>
          <w:bCs/>
          <w:sz w:val="21"/>
          <w:szCs w:val="21"/>
        </w:rPr>
        <w:t xml:space="preserve"> </w:t>
      </w:r>
      <w:r w:rsidRPr="00C07CD1">
        <w:rPr>
          <w:rFonts w:ascii="Frutiger LT 45 Light" w:hAnsi="Frutiger LT 45 Light" w:cs="Arial"/>
          <w:bCs/>
          <w:sz w:val="20"/>
          <w:szCs w:val="20"/>
          <w:lang w:val="en-GB"/>
        </w:rPr>
        <w:t>closed at of 58.6% (Dec 2014: 44.0%)</w:t>
      </w:r>
      <w:r>
        <w:rPr>
          <w:rFonts w:ascii="Frutiger LT 45 Light" w:hAnsi="Frutiger LT 45 Light" w:cs="Arial"/>
          <w:bCs/>
          <w:sz w:val="20"/>
          <w:szCs w:val="20"/>
          <w:lang w:val="en-GB"/>
        </w:rPr>
        <w:t xml:space="preserve"> demonstrating the strong and stable funding profile.</w:t>
      </w:r>
    </w:p>
    <w:p w:rsidR="005D4072" w:rsidRDefault="005D4072" w:rsidP="005D4072">
      <w:pPr>
        <w:autoSpaceDE w:val="0"/>
        <w:autoSpaceDN w:val="0"/>
        <w:adjustRightInd w:val="0"/>
        <w:spacing w:after="0" w:line="280" w:lineRule="exact"/>
        <w:rPr>
          <w:rFonts w:ascii="Frutiger LT 45 Light" w:hAnsi="Frutiger LT 45 Light" w:cs="Arial"/>
          <w:b/>
          <w:bCs/>
          <w:sz w:val="20"/>
          <w:szCs w:val="20"/>
          <w:lang w:val="en-GB"/>
        </w:rPr>
      </w:pPr>
    </w:p>
    <w:p w:rsidR="005D4072" w:rsidRDefault="005D4072" w:rsidP="005D4072">
      <w:pPr>
        <w:autoSpaceDE w:val="0"/>
        <w:autoSpaceDN w:val="0"/>
        <w:adjustRightInd w:val="0"/>
        <w:spacing w:after="0" w:line="280" w:lineRule="exact"/>
        <w:rPr>
          <w:rFonts w:ascii="Frutiger LT 45 Light" w:hAnsi="Frutiger LT 45 Light" w:cs="Arial"/>
          <w:b/>
          <w:bCs/>
          <w:sz w:val="20"/>
          <w:szCs w:val="20"/>
          <w:lang w:val="en-GB"/>
        </w:rPr>
      </w:pPr>
      <w:r w:rsidRPr="004D10CE">
        <w:rPr>
          <w:rFonts w:ascii="Frutiger LT 45 Light" w:hAnsi="Frutiger LT 45 Light" w:cs="Arial"/>
          <w:b/>
          <w:bCs/>
          <w:sz w:val="20"/>
          <w:szCs w:val="20"/>
          <w:lang w:val="en-GB"/>
        </w:rPr>
        <w:t>Business Groups</w:t>
      </w:r>
      <w:r>
        <w:rPr>
          <w:rStyle w:val="FootnoteReference"/>
          <w:rFonts w:ascii="Frutiger LT 45 Light" w:hAnsi="Frutiger LT 45 Light" w:cs="Arial"/>
          <w:b/>
          <w:bCs/>
          <w:sz w:val="20"/>
          <w:szCs w:val="20"/>
          <w:lang w:val="en-GB"/>
        </w:rPr>
        <w:footnoteReference w:id="20"/>
      </w:r>
      <w:r w:rsidRPr="00A76AE8">
        <w:rPr>
          <w:rFonts w:ascii="Frutiger LT 45 Light" w:hAnsi="Frutiger LT 45 Light" w:cs="Arial"/>
          <w:b/>
          <w:bCs/>
          <w:sz w:val="20"/>
          <w:szCs w:val="20"/>
          <w:lang w:val="en-GB"/>
        </w:rPr>
        <w:t xml:space="preserve">:  </w:t>
      </w:r>
    </w:p>
    <w:p w:rsidR="005D4072" w:rsidRPr="00A76AE8" w:rsidRDefault="005D4072" w:rsidP="005D4072">
      <w:pPr>
        <w:autoSpaceDE w:val="0"/>
        <w:autoSpaceDN w:val="0"/>
        <w:adjustRightInd w:val="0"/>
        <w:spacing w:after="0" w:line="100" w:lineRule="exact"/>
        <w:rPr>
          <w:rFonts w:ascii="Frutiger LT 45 Light" w:hAnsi="Frutiger LT 45 Light" w:cs="Arial"/>
          <w:b/>
          <w:bCs/>
          <w:sz w:val="20"/>
          <w:szCs w:val="20"/>
          <w:lang w:val="en-GB"/>
        </w:rPr>
      </w:pPr>
    </w:p>
    <w:p w:rsidR="005D4072" w:rsidRPr="00A76AE8" w:rsidRDefault="005D4072" w:rsidP="005D4072">
      <w:pPr>
        <w:pStyle w:val="ColorfulList-Accent11"/>
        <w:tabs>
          <w:tab w:val="left" w:pos="0"/>
        </w:tabs>
        <w:spacing w:after="0" w:line="100" w:lineRule="exact"/>
        <w:ind w:left="0"/>
        <w:rPr>
          <w:rFonts w:ascii="Frutiger LT 45 Light" w:hAnsi="Frutiger LT 45 Light" w:cs="Arial"/>
          <w:color w:val="FF0000"/>
          <w:sz w:val="20"/>
          <w:szCs w:val="20"/>
          <w:lang w:val="en-GB"/>
        </w:rPr>
      </w:pPr>
    </w:p>
    <w:p w:rsidR="005D4072" w:rsidRDefault="005D4072" w:rsidP="005D4072">
      <w:pPr>
        <w:spacing w:after="0" w:line="280" w:lineRule="exact"/>
        <w:rPr>
          <w:rFonts w:ascii="Frutiger LT 45 Light" w:hAnsi="Frutiger LT 45 Light" w:cs="Arial"/>
          <w:sz w:val="20"/>
          <w:szCs w:val="20"/>
          <w:lang w:val="en-GB"/>
        </w:rPr>
      </w:pPr>
      <w:r w:rsidRPr="00351119">
        <w:rPr>
          <w:rFonts w:ascii="Frutiger LT 45 Light" w:hAnsi="Frutiger LT 45 Light" w:cs="Arial"/>
          <w:sz w:val="20"/>
          <w:szCs w:val="20"/>
          <w:lang w:val="en-GB"/>
        </w:rPr>
        <w:t>The</w:t>
      </w:r>
      <w:r w:rsidR="002522F2">
        <w:rPr>
          <w:rFonts w:ascii="Frutiger LT 45 Light" w:hAnsi="Frutiger LT 45 Light" w:cs="Arial"/>
          <w:b/>
          <w:bCs/>
          <w:sz w:val="20"/>
          <w:szCs w:val="20"/>
          <w:lang w:val="en-GB"/>
        </w:rPr>
        <w:t xml:space="preserve"> Commercial Banking</w:t>
      </w:r>
    </w:p>
    <w:p w:rsidR="00820B00" w:rsidRPr="00BC5B37" w:rsidRDefault="00820B00"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sidRPr="00BC5B37">
        <w:rPr>
          <w:rFonts w:ascii="Frutiger LT 45 Light" w:hAnsi="Frutiger LT 45 Light" w:cs="Arial"/>
        </w:rPr>
        <w:t xml:space="preserve">Gross earnings rose by 2.3% y-o-y to </w:t>
      </w:r>
      <w:r w:rsidRPr="00BC5B37">
        <w:rPr>
          <w:rFonts w:ascii="Frutiger LT 45 Light" w:hAnsi="Frutiger LT 45 Light" w:cs="Arial"/>
          <w:bCs/>
          <w:dstrike/>
        </w:rPr>
        <w:t>N</w:t>
      </w:r>
      <w:r w:rsidRPr="00BC5B37">
        <w:rPr>
          <w:rFonts w:ascii="Frutiger LT 45 Light" w:hAnsi="Frutiger LT 45 Light" w:cs="Arial"/>
        </w:rPr>
        <w:t xml:space="preserve">465.8 billion (Dec 2014: </w:t>
      </w:r>
      <w:r w:rsidRPr="00BC5B37">
        <w:rPr>
          <w:rFonts w:ascii="Frutiger LT 45 Light" w:hAnsi="Frutiger LT 45 Light" w:cs="Arial"/>
          <w:bCs/>
          <w:dstrike/>
        </w:rPr>
        <w:t>N</w:t>
      </w:r>
      <w:r w:rsidRPr="00BC5B37">
        <w:rPr>
          <w:rFonts w:ascii="Frutiger LT 45 Light" w:hAnsi="Frutiger LT 45 Light" w:cs="Arial"/>
        </w:rPr>
        <w:t xml:space="preserve">455.1 billion) </w:t>
      </w:r>
    </w:p>
    <w:p w:rsidR="00820B00" w:rsidRPr="00BC5B37" w:rsidRDefault="00820B00"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sidRPr="00BC5B37">
        <w:rPr>
          <w:rFonts w:ascii="Frutiger LT 45 Light" w:hAnsi="Frutiger LT 45 Light" w:cs="Arial"/>
        </w:rPr>
        <w:t xml:space="preserve">Net interest income increased by 8.0% to </w:t>
      </w:r>
      <w:r w:rsidRPr="00BC5B37">
        <w:rPr>
          <w:rFonts w:ascii="Frutiger LT 45 Light" w:hAnsi="Frutiger LT 45 Light" w:cs="Arial"/>
          <w:dstrike/>
        </w:rPr>
        <w:t>N</w:t>
      </w:r>
      <w:r w:rsidRPr="00BC5B37">
        <w:rPr>
          <w:rFonts w:ascii="Frutiger LT 45 Light" w:hAnsi="Frutiger LT 45 Light" w:cs="Arial"/>
        </w:rPr>
        <w:t xml:space="preserve">258.8 billion (Dec 2014: </w:t>
      </w:r>
      <w:r w:rsidRPr="00BC5B37">
        <w:rPr>
          <w:rFonts w:ascii="Frutiger LT 45 Light" w:hAnsi="Frutiger LT 45 Light" w:cs="Arial"/>
          <w:bCs/>
          <w:dstrike/>
        </w:rPr>
        <w:t>N</w:t>
      </w:r>
      <w:r w:rsidRPr="00BC5B37">
        <w:rPr>
          <w:rFonts w:ascii="Frutiger LT 45 Light" w:hAnsi="Frutiger LT 45 Light" w:cs="Arial"/>
        </w:rPr>
        <w:t xml:space="preserve">239.6 billion) </w:t>
      </w:r>
    </w:p>
    <w:p w:rsidR="00820B00" w:rsidRPr="00BC5B37" w:rsidRDefault="00820B00"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sidRPr="00BC5B37">
        <w:rPr>
          <w:rFonts w:ascii="Frutiger LT 45 Light" w:hAnsi="Frutiger LT 45 Light" w:cs="Arial"/>
        </w:rPr>
        <w:t xml:space="preserve">Non-interest income declined by 22.7% to </w:t>
      </w:r>
      <w:r w:rsidRPr="00BC5B37">
        <w:rPr>
          <w:rFonts w:ascii="Frutiger LT 45 Light" w:hAnsi="Frutiger LT 45 Light" w:cs="Arial"/>
          <w:dstrike/>
        </w:rPr>
        <w:t>N</w:t>
      </w:r>
      <w:r w:rsidRPr="00BC5B37">
        <w:rPr>
          <w:rFonts w:ascii="Frutiger LT 45 Light" w:hAnsi="Frutiger LT 45 Light" w:cs="Arial"/>
        </w:rPr>
        <w:t xml:space="preserve">77.4 billion (Dec 2014: </w:t>
      </w:r>
      <w:r w:rsidRPr="00BC5B37">
        <w:rPr>
          <w:rFonts w:ascii="Frutiger LT 45 Light" w:hAnsi="Frutiger LT 45 Light" w:cs="Arial"/>
          <w:dstrike/>
        </w:rPr>
        <w:t>N</w:t>
      </w:r>
      <w:r w:rsidRPr="00BC5B37">
        <w:rPr>
          <w:rFonts w:ascii="Frutiger LT 45 Light" w:hAnsi="Frutiger LT 45 Light" w:cs="Arial"/>
        </w:rPr>
        <w:t xml:space="preserve">99.6 billion) </w:t>
      </w:r>
    </w:p>
    <w:p w:rsidR="00D92951" w:rsidRDefault="002522F2"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Pr>
          <w:rFonts w:ascii="Frutiger LT 45 Light" w:hAnsi="Frutiger LT 45 Light" w:cs="Arial"/>
        </w:rPr>
        <w:t xml:space="preserve">Profit before tax of </w:t>
      </w:r>
      <w:r w:rsidR="00820B00" w:rsidRPr="00BC5B37">
        <w:rPr>
          <w:rFonts w:ascii="Frutiger LT 45 Light" w:hAnsi="Frutiger LT 45 Light" w:cs="Arial"/>
          <w:bCs/>
          <w:dstrike/>
        </w:rPr>
        <w:t>N</w:t>
      </w:r>
      <w:r w:rsidR="00820B00" w:rsidRPr="00BC5B37">
        <w:rPr>
          <w:rFonts w:ascii="Frutiger LT 45 Light" w:hAnsi="Frutiger LT 45 Light" w:cs="Arial"/>
        </w:rPr>
        <w:t xml:space="preserve">10.2 billion (Dec 2014: </w:t>
      </w:r>
      <w:r w:rsidR="00820B00" w:rsidRPr="00BC5B37">
        <w:rPr>
          <w:rFonts w:ascii="Frutiger LT 45 Light" w:hAnsi="Frutiger LT 45 Light" w:cs="Arial"/>
          <w:bCs/>
          <w:dstrike/>
        </w:rPr>
        <w:t>N</w:t>
      </w:r>
      <w:r w:rsidR="00820B00" w:rsidRPr="00BC5B37">
        <w:rPr>
          <w:rFonts w:ascii="Frutiger LT 45 Light" w:hAnsi="Frutiger LT 45 Light" w:cs="Arial"/>
        </w:rPr>
        <w:t>94.5 billion)</w:t>
      </w:r>
    </w:p>
    <w:p w:rsidR="00820B00" w:rsidRPr="00BC5B37" w:rsidRDefault="00D92951"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Pr>
          <w:rFonts w:ascii="Frutiger LT 45 Light" w:hAnsi="Frutiger LT 45 Light" w:cs="Arial"/>
        </w:rPr>
        <w:t>Profit after tax</w:t>
      </w:r>
      <w:r w:rsidR="002522F2">
        <w:rPr>
          <w:rFonts w:ascii="Frutiger LT 45 Light" w:hAnsi="Frutiger LT 45 Light" w:cs="Arial"/>
        </w:rPr>
        <w:t xml:space="preserve"> of</w:t>
      </w:r>
      <w:r w:rsidR="007E74AB">
        <w:rPr>
          <w:rFonts w:ascii="Frutiger LT 45 Light" w:hAnsi="Frutiger LT 45 Light" w:cs="Arial"/>
        </w:rPr>
        <w:t xml:space="preserve"> </w:t>
      </w:r>
      <w:r w:rsidR="007E74AB" w:rsidRPr="00B92BA0">
        <w:rPr>
          <w:rFonts w:ascii="Frutiger LT 45 Light" w:hAnsi="Frutiger LT 45 Light" w:cs="Arial"/>
          <w:dstrike/>
        </w:rPr>
        <w:t>N</w:t>
      </w:r>
      <w:r w:rsidR="00FB4884">
        <w:rPr>
          <w:rFonts w:ascii="Frutiger LT 45 Light" w:hAnsi="Frutiger LT 45 Light" w:cs="Arial"/>
        </w:rPr>
        <w:t>2.9</w:t>
      </w:r>
      <w:r w:rsidR="007E74AB">
        <w:rPr>
          <w:rFonts w:ascii="Frutiger LT 45 Light" w:hAnsi="Frutiger LT 45 Light" w:cs="Arial"/>
        </w:rPr>
        <w:t xml:space="preserve">.1 billion (Dec 2014: </w:t>
      </w:r>
      <w:r w:rsidR="007E74AB" w:rsidRPr="00B92BA0">
        <w:rPr>
          <w:rFonts w:ascii="Frutiger LT 45 Light" w:hAnsi="Frutiger LT 45 Light" w:cs="Arial"/>
          <w:dstrike/>
        </w:rPr>
        <w:t>N</w:t>
      </w:r>
      <w:r w:rsidR="007E74AB">
        <w:rPr>
          <w:rFonts w:ascii="Frutiger LT 45 Light" w:hAnsi="Frutiger LT 45 Light" w:cs="Arial"/>
        </w:rPr>
        <w:t>84.</w:t>
      </w:r>
      <w:r w:rsidR="00FB4884">
        <w:rPr>
          <w:rFonts w:ascii="Frutiger LT 45 Light" w:hAnsi="Frutiger LT 45 Light" w:cs="Arial"/>
        </w:rPr>
        <w:t>9</w:t>
      </w:r>
      <w:r w:rsidR="007E74AB">
        <w:rPr>
          <w:rFonts w:ascii="Frutiger LT 45 Light" w:hAnsi="Frutiger LT 45 Light" w:cs="Arial"/>
        </w:rPr>
        <w:t xml:space="preserve"> billion)</w:t>
      </w:r>
      <w:r w:rsidR="00820B00" w:rsidRPr="00BC5B37">
        <w:rPr>
          <w:rFonts w:ascii="Frutiger LT 45 Light" w:hAnsi="Frutiger LT 45 Light" w:cs="Arial"/>
        </w:rPr>
        <w:t xml:space="preserve"> </w:t>
      </w:r>
    </w:p>
    <w:p w:rsidR="00820B00" w:rsidRPr="00BE43C9" w:rsidRDefault="00820B00"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sidRPr="00BE43C9">
        <w:rPr>
          <w:rFonts w:ascii="Frutiger LT 45 Light" w:hAnsi="Frutiger LT 45 Light" w:cs="Arial"/>
        </w:rPr>
        <w:t xml:space="preserve">Total assets decreased by 3.8% </w:t>
      </w:r>
      <w:r w:rsidRPr="00BE43C9">
        <w:rPr>
          <w:rFonts w:ascii="Frutiger LT 45 Light" w:hAnsi="Frutiger LT 45 Light" w:cs="Arial"/>
          <w:bCs/>
        </w:rPr>
        <w:t>y-o-y</w:t>
      </w:r>
      <w:r w:rsidRPr="00BE43C9" w:rsidDel="005E4BFB">
        <w:rPr>
          <w:rFonts w:ascii="Frutiger LT 45 Light" w:hAnsi="Frutiger LT 45 Light" w:cs="Arial"/>
        </w:rPr>
        <w:t xml:space="preserve"> </w:t>
      </w:r>
      <w:r w:rsidRPr="00BE43C9">
        <w:rPr>
          <w:rFonts w:ascii="Frutiger LT 45 Light" w:hAnsi="Frutiger LT 45 Light" w:cs="Arial"/>
        </w:rPr>
        <w:t xml:space="preserve">to </w:t>
      </w:r>
      <w:r w:rsidRPr="00BE43C9">
        <w:rPr>
          <w:rFonts w:ascii="Frutiger LT 45 Light" w:hAnsi="Frutiger LT 45 Light" w:cs="Arial"/>
          <w:bCs/>
          <w:dstrike/>
        </w:rPr>
        <w:t>N</w:t>
      </w:r>
      <w:r w:rsidRPr="00BE43C9">
        <w:rPr>
          <w:rFonts w:ascii="Frutiger LT 45 Light" w:hAnsi="Frutiger LT 45 Light" w:cs="Arial"/>
        </w:rPr>
        <w:t xml:space="preserve">3.97 trillion </w:t>
      </w:r>
    </w:p>
    <w:p w:rsidR="00820B00" w:rsidRPr="00BE43C9" w:rsidRDefault="00820B00" w:rsidP="00820B00">
      <w:pPr>
        <w:pStyle w:val="ListParagraph"/>
        <w:numPr>
          <w:ilvl w:val="0"/>
          <w:numId w:val="4"/>
        </w:numPr>
        <w:tabs>
          <w:tab w:val="left" w:pos="270"/>
        </w:tabs>
        <w:spacing w:after="0" w:line="280" w:lineRule="exact"/>
        <w:ind w:left="284" w:hanging="284"/>
        <w:jc w:val="both"/>
        <w:rPr>
          <w:rFonts w:ascii="Frutiger LT 45 Light" w:hAnsi="Frutiger LT 45 Light" w:cs="Arial"/>
        </w:rPr>
      </w:pPr>
      <w:r w:rsidRPr="00BE43C9">
        <w:rPr>
          <w:rFonts w:ascii="Frutiger LT 45 Light" w:hAnsi="Frutiger LT 45 Light" w:cs="Arial"/>
        </w:rPr>
        <w:t xml:space="preserve">Customers’ loans and advances (net) of </w:t>
      </w:r>
      <w:r w:rsidRPr="00BE43C9">
        <w:rPr>
          <w:rFonts w:ascii="Frutiger LT 45 Light" w:hAnsi="Frutiger LT 45 Light" w:cs="Arial"/>
          <w:dstrike/>
        </w:rPr>
        <w:t>N</w:t>
      </w:r>
      <w:r w:rsidRPr="00BE43C9">
        <w:rPr>
          <w:rFonts w:ascii="Frutiger LT 45 Light" w:hAnsi="Frutiger LT 45 Light" w:cs="Arial"/>
        </w:rPr>
        <w:t xml:space="preserve">1.8 trillion, was down 17.2% y-o-y (Dec 2014: </w:t>
      </w:r>
      <w:r w:rsidRPr="00BE43C9">
        <w:rPr>
          <w:rFonts w:ascii="Frutiger LT 45 Light" w:hAnsi="Frutiger LT 45 Light" w:cs="Arial"/>
          <w:dstrike/>
        </w:rPr>
        <w:t>N</w:t>
      </w:r>
      <w:r w:rsidRPr="00BE43C9">
        <w:rPr>
          <w:rFonts w:ascii="Frutiger LT 45 Light" w:hAnsi="Frutiger LT 45 Light" w:cs="Arial"/>
        </w:rPr>
        <w:t xml:space="preserve">2.2trillion) </w:t>
      </w:r>
    </w:p>
    <w:p w:rsidR="00820B00" w:rsidRDefault="00820B00" w:rsidP="00820B00">
      <w:pPr>
        <w:pStyle w:val="ListParagraph"/>
        <w:numPr>
          <w:ilvl w:val="0"/>
          <w:numId w:val="4"/>
        </w:numPr>
        <w:tabs>
          <w:tab w:val="left" w:pos="270"/>
        </w:tabs>
        <w:spacing w:after="0" w:line="280" w:lineRule="exact"/>
        <w:ind w:hanging="720"/>
        <w:jc w:val="both"/>
        <w:rPr>
          <w:rFonts w:ascii="Frutiger LT 45 Light" w:hAnsi="Frutiger LT 45 Light" w:cs="Arial"/>
        </w:rPr>
      </w:pPr>
      <w:r w:rsidRPr="00BE43C9">
        <w:rPr>
          <w:rFonts w:ascii="Frutiger LT 45 Light" w:hAnsi="Frutiger LT 45 Light" w:cs="Arial"/>
        </w:rPr>
        <w:t xml:space="preserve">Customers’ deposits decreased (-2.8% y-o-y) to </w:t>
      </w:r>
      <w:r w:rsidRPr="00BE43C9">
        <w:rPr>
          <w:rFonts w:ascii="Frutiger LT 45 Light" w:hAnsi="Frutiger LT 45 Light" w:cs="Arial"/>
          <w:bCs/>
          <w:dstrike/>
        </w:rPr>
        <w:t>N</w:t>
      </w:r>
      <w:r w:rsidRPr="00BE43C9">
        <w:rPr>
          <w:rFonts w:ascii="Frutiger LT 45 Light" w:hAnsi="Frutiger LT 45 Light" w:cs="Arial"/>
        </w:rPr>
        <w:t xml:space="preserve">2.9 trillion (Dec 2014: </w:t>
      </w:r>
      <w:r w:rsidRPr="00BE43C9">
        <w:rPr>
          <w:rFonts w:ascii="Frutiger LT 45 Light" w:hAnsi="Frutiger LT 45 Light" w:cs="Arial"/>
          <w:dstrike/>
        </w:rPr>
        <w:t>N</w:t>
      </w:r>
      <w:r w:rsidRPr="00BE43C9">
        <w:rPr>
          <w:rFonts w:ascii="Frutiger LT 45 Light" w:hAnsi="Frutiger LT 45 Light" w:cs="Arial"/>
        </w:rPr>
        <w:t>2.99 trillion)</w:t>
      </w:r>
    </w:p>
    <w:p w:rsidR="002522F2" w:rsidRDefault="002522F2">
      <w:pPr>
        <w:spacing w:after="160" w:line="259" w:lineRule="auto"/>
        <w:jc w:val="left"/>
        <w:rPr>
          <w:rFonts w:ascii="Frutiger LT 45 Light" w:eastAsiaTheme="minorHAnsi" w:hAnsi="Frutiger LT 45 Light" w:cs="Arial"/>
          <w:sz w:val="20"/>
          <w:szCs w:val="20"/>
          <w:lang w:val="en-GB" w:eastAsia="en-GB"/>
        </w:rPr>
      </w:pPr>
      <w:r>
        <w:rPr>
          <w:rFonts w:ascii="Frutiger LT 45 Light" w:hAnsi="Frutiger LT 45 Light" w:cs="Arial"/>
        </w:rPr>
        <w:br w:type="page"/>
      </w:r>
    </w:p>
    <w:p w:rsidR="008033FB" w:rsidRDefault="008033FB" w:rsidP="008033FB">
      <w:pPr>
        <w:spacing w:after="0" w:line="280" w:lineRule="exact"/>
        <w:rPr>
          <w:rFonts w:ascii="Frutiger LT 45 Light" w:hAnsi="Frutiger LT 45 Light" w:cs="Arial"/>
          <w:bCs/>
          <w:sz w:val="20"/>
          <w:szCs w:val="20"/>
          <w:lang w:val="en-GB"/>
        </w:rPr>
      </w:pPr>
      <w:r w:rsidRPr="007C3CE1">
        <w:rPr>
          <w:rFonts w:ascii="Frutiger LT 45 Light" w:hAnsi="Frutiger LT 45 Light" w:cs="Arial"/>
          <w:bCs/>
          <w:sz w:val="20"/>
          <w:szCs w:val="20"/>
          <w:lang w:val="en-GB"/>
        </w:rPr>
        <w:t>Commenting on the results</w:t>
      </w:r>
      <w:r w:rsidR="002522F2">
        <w:rPr>
          <w:rFonts w:ascii="Frutiger LT 45 Light" w:hAnsi="Frutiger LT 45 Light" w:cs="Arial"/>
          <w:bCs/>
          <w:sz w:val="20"/>
          <w:szCs w:val="20"/>
          <w:lang w:val="en-GB"/>
        </w:rPr>
        <w:t>,</w:t>
      </w:r>
      <w:r w:rsidRPr="007C3CE1">
        <w:rPr>
          <w:rFonts w:ascii="Frutiger LT 45 Light" w:hAnsi="Frutiger LT 45 Light" w:cs="Arial"/>
          <w:bCs/>
          <w:sz w:val="20"/>
          <w:szCs w:val="20"/>
          <w:lang w:val="en-GB"/>
        </w:rPr>
        <w:t xml:space="preserve"> </w:t>
      </w:r>
      <w:proofErr w:type="spellStart"/>
      <w:r w:rsidR="000E137E">
        <w:rPr>
          <w:rFonts w:ascii="Frutiger LT 45 Light" w:hAnsi="Frutiger LT 45 Light" w:cs="Arial"/>
          <w:bCs/>
          <w:sz w:val="20"/>
          <w:szCs w:val="20"/>
          <w:lang w:val="en-GB"/>
        </w:rPr>
        <w:t>Dr.</w:t>
      </w:r>
      <w:proofErr w:type="spellEnd"/>
      <w:r w:rsidR="000E137E">
        <w:rPr>
          <w:rFonts w:ascii="Frutiger LT 45 Light" w:hAnsi="Frutiger LT 45 Light" w:cs="Arial"/>
          <w:bCs/>
          <w:sz w:val="20"/>
          <w:szCs w:val="20"/>
          <w:lang w:val="en-GB"/>
        </w:rPr>
        <w:t xml:space="preserve"> Adesola Adeduntan</w:t>
      </w:r>
      <w:r>
        <w:rPr>
          <w:rFonts w:ascii="Frutiger LT 45 Light" w:hAnsi="Frutiger LT 45 Light" w:cs="Arial"/>
          <w:bCs/>
          <w:sz w:val="20"/>
          <w:szCs w:val="20"/>
          <w:lang w:val="en-GB"/>
        </w:rPr>
        <w:t>,</w:t>
      </w:r>
      <w:r w:rsidRPr="007C3CE1">
        <w:rPr>
          <w:rFonts w:ascii="Frutiger LT 45 Light" w:hAnsi="Frutiger LT 45 Light" w:cs="Arial"/>
          <w:bCs/>
          <w:sz w:val="20"/>
          <w:szCs w:val="20"/>
          <w:lang w:val="en-GB"/>
        </w:rPr>
        <w:t xml:space="preserve"> </w:t>
      </w:r>
      <w:r>
        <w:rPr>
          <w:rFonts w:ascii="Frutiger LT 45 Light" w:hAnsi="Frutiger LT 45 Light" w:cs="Arial"/>
          <w:bCs/>
          <w:sz w:val="20"/>
          <w:szCs w:val="20"/>
          <w:lang w:val="en-GB"/>
        </w:rPr>
        <w:t xml:space="preserve">the </w:t>
      </w:r>
      <w:r w:rsidR="000E137E">
        <w:rPr>
          <w:rFonts w:ascii="Frutiger LT 45 Light" w:hAnsi="Frutiger LT 45 Light" w:cs="Arial"/>
          <w:bCs/>
          <w:sz w:val="20"/>
          <w:szCs w:val="20"/>
          <w:lang w:val="en-GB"/>
        </w:rPr>
        <w:t xml:space="preserve">MD/CEO of FirstBank &amp; </w:t>
      </w:r>
      <w:r w:rsidR="00D542BC">
        <w:rPr>
          <w:rFonts w:ascii="Frutiger LT 45 Light" w:hAnsi="Frutiger LT 45 Light" w:cs="Arial"/>
          <w:bCs/>
          <w:sz w:val="20"/>
          <w:szCs w:val="20"/>
          <w:lang w:val="en-GB"/>
        </w:rPr>
        <w:t xml:space="preserve">its </w:t>
      </w:r>
      <w:r w:rsidR="000E137E">
        <w:rPr>
          <w:rFonts w:ascii="Frutiger LT 45 Light" w:hAnsi="Frutiger LT 45 Light" w:cs="Arial"/>
          <w:bCs/>
          <w:sz w:val="20"/>
          <w:szCs w:val="20"/>
          <w:lang w:val="en-GB"/>
        </w:rPr>
        <w:t>Subsidiaries</w:t>
      </w:r>
      <w:r>
        <w:rPr>
          <w:rFonts w:ascii="Frutiger LT 45 Light" w:hAnsi="Frutiger LT 45 Light" w:cs="Arial"/>
          <w:bCs/>
          <w:sz w:val="20"/>
          <w:szCs w:val="20"/>
          <w:lang w:val="en-GB"/>
        </w:rPr>
        <w:t xml:space="preserve"> </w:t>
      </w:r>
      <w:r w:rsidRPr="007C3CE1">
        <w:rPr>
          <w:rFonts w:ascii="Frutiger LT 45 Light" w:hAnsi="Frutiger LT 45 Light" w:cs="Arial"/>
          <w:bCs/>
          <w:sz w:val="20"/>
          <w:szCs w:val="20"/>
          <w:lang w:val="en-GB"/>
        </w:rPr>
        <w:t xml:space="preserve">said: </w:t>
      </w:r>
    </w:p>
    <w:p w:rsidR="008033FB" w:rsidRPr="008033FB" w:rsidRDefault="008033FB" w:rsidP="008033FB">
      <w:pPr>
        <w:spacing w:after="0" w:line="280" w:lineRule="exact"/>
        <w:rPr>
          <w:rFonts w:ascii="Frutiger LT 45 Light" w:hAnsi="Frutiger LT 45 Light" w:cs="Arial"/>
          <w:bCs/>
          <w:i/>
          <w:sz w:val="20"/>
          <w:szCs w:val="20"/>
          <w:lang w:val="en-GB"/>
        </w:rPr>
      </w:pPr>
    </w:p>
    <w:p w:rsidR="002E1836" w:rsidRPr="002E1836" w:rsidRDefault="002E1836" w:rsidP="002E1836">
      <w:pPr>
        <w:rPr>
          <w:rFonts w:ascii="Frutiger LT 45 Light" w:hAnsi="Frutiger LT 45 Light" w:cs="Arial"/>
          <w:bCs/>
          <w:i/>
          <w:sz w:val="20"/>
          <w:szCs w:val="20"/>
          <w:lang w:val="en-GB"/>
        </w:rPr>
      </w:pPr>
      <w:r>
        <w:rPr>
          <w:rFonts w:ascii="Frutiger LT 45 Light" w:hAnsi="Frutiger LT 45 Light" w:cs="Arial"/>
          <w:bCs/>
          <w:i/>
          <w:sz w:val="20"/>
          <w:szCs w:val="20"/>
          <w:lang w:val="en-GB"/>
        </w:rPr>
        <w:t>”</w:t>
      </w:r>
      <w:r w:rsidR="0059535D">
        <w:rPr>
          <w:rFonts w:ascii="Frutiger LT 45 Light" w:hAnsi="Frutiger LT 45 Light" w:cs="Arial"/>
          <w:bCs/>
          <w:i/>
          <w:sz w:val="20"/>
          <w:szCs w:val="20"/>
          <w:lang w:val="en-GB"/>
        </w:rPr>
        <w:t>FirstBank and its S</w:t>
      </w:r>
      <w:r w:rsidRPr="002E1836">
        <w:rPr>
          <w:rFonts w:ascii="Frutiger LT 45 Light" w:hAnsi="Frutiger LT 45 Light" w:cs="Arial"/>
          <w:bCs/>
          <w:i/>
          <w:sz w:val="20"/>
          <w:szCs w:val="20"/>
          <w:lang w:val="en-GB"/>
        </w:rPr>
        <w:t xml:space="preserve">ubsidiaries recorded a 2.3% y-o-y increase in gross earnings which however translated </w:t>
      </w:r>
      <w:r w:rsidR="00310996">
        <w:rPr>
          <w:rFonts w:ascii="Frutiger LT 45 Light" w:hAnsi="Frutiger LT 45 Light" w:cs="Arial"/>
          <w:bCs/>
          <w:i/>
          <w:sz w:val="20"/>
          <w:szCs w:val="20"/>
          <w:lang w:val="en-GB"/>
        </w:rPr>
        <w:t>in</w:t>
      </w:r>
      <w:r w:rsidRPr="002E1836">
        <w:rPr>
          <w:rFonts w:ascii="Frutiger LT 45 Light" w:hAnsi="Frutiger LT 45 Light" w:cs="Arial"/>
          <w:bCs/>
          <w:i/>
          <w:sz w:val="20"/>
          <w:szCs w:val="20"/>
          <w:lang w:val="en-GB"/>
        </w:rPr>
        <w:t>to a</w:t>
      </w:r>
      <w:r w:rsidR="00310996">
        <w:rPr>
          <w:rFonts w:ascii="Frutiger LT 45 Light" w:hAnsi="Frutiger LT 45 Light" w:cs="Arial"/>
          <w:bCs/>
          <w:i/>
          <w:sz w:val="20"/>
          <w:szCs w:val="20"/>
          <w:lang w:val="en-GB"/>
        </w:rPr>
        <w:t>n</w:t>
      </w:r>
      <w:r w:rsidRPr="002E1836">
        <w:rPr>
          <w:rFonts w:ascii="Frutiger LT 45 Light" w:hAnsi="Frutiger LT 45 Light" w:cs="Arial"/>
          <w:bCs/>
          <w:i/>
          <w:sz w:val="20"/>
          <w:szCs w:val="20"/>
          <w:lang w:val="en-GB"/>
        </w:rPr>
        <w:t xml:space="preserve"> 89.2% decline in profit before tax. The soft performance was driven by the high impairment charges resulting from the adverse macro-economic environment. </w:t>
      </w:r>
    </w:p>
    <w:p w:rsidR="00310996" w:rsidRPr="002E1836" w:rsidRDefault="00310996" w:rsidP="00310996">
      <w:pPr>
        <w:rPr>
          <w:rFonts w:ascii="Frutiger LT 45 Light" w:hAnsi="Frutiger LT 45 Light" w:cs="Arial"/>
          <w:bCs/>
          <w:i/>
          <w:sz w:val="20"/>
          <w:szCs w:val="20"/>
          <w:lang w:val="en-GB"/>
        </w:rPr>
      </w:pPr>
      <w:r w:rsidRPr="002E1836">
        <w:rPr>
          <w:rFonts w:ascii="Frutiger LT 45 Light" w:hAnsi="Frutiger LT 45 Light" w:cs="Arial"/>
          <w:bCs/>
          <w:i/>
          <w:sz w:val="20"/>
          <w:szCs w:val="20"/>
          <w:lang w:val="en-GB"/>
        </w:rPr>
        <w:t xml:space="preserve">Whilst we acknowledge the weaknesses that became apparent in our risk management processes and practices, our focus going forward is </w:t>
      </w:r>
      <w:r>
        <w:rPr>
          <w:rFonts w:ascii="Frutiger LT 45 Light" w:hAnsi="Frutiger LT 45 Light" w:cs="Arial"/>
          <w:bCs/>
          <w:i/>
          <w:sz w:val="20"/>
          <w:szCs w:val="20"/>
          <w:lang w:val="en-GB"/>
        </w:rPr>
        <w:t>to strengthen our</w:t>
      </w:r>
      <w:r w:rsidRPr="002E1836">
        <w:rPr>
          <w:rFonts w:ascii="Frutiger LT 45 Light" w:hAnsi="Frutiger LT 45 Light" w:cs="Arial"/>
          <w:bCs/>
          <w:i/>
          <w:sz w:val="20"/>
          <w:szCs w:val="20"/>
          <w:lang w:val="en-GB"/>
        </w:rPr>
        <w:t xml:space="preserve"> risk management processes and practices; </w:t>
      </w:r>
      <w:r>
        <w:rPr>
          <w:rFonts w:ascii="Frutiger LT 45 Light" w:hAnsi="Frutiger LT 45 Light" w:cs="Arial"/>
          <w:bCs/>
          <w:i/>
          <w:sz w:val="20"/>
          <w:szCs w:val="20"/>
          <w:lang w:val="en-GB"/>
        </w:rPr>
        <w:t xml:space="preserve">to </w:t>
      </w:r>
      <w:r w:rsidRPr="002E1836">
        <w:rPr>
          <w:rFonts w:ascii="Frutiger LT 45 Light" w:hAnsi="Frutiger LT 45 Light" w:cs="Arial"/>
          <w:bCs/>
          <w:i/>
          <w:sz w:val="20"/>
          <w:szCs w:val="20"/>
          <w:lang w:val="en-GB"/>
        </w:rPr>
        <w:t>enhanc</w:t>
      </w:r>
      <w:r>
        <w:rPr>
          <w:rFonts w:ascii="Frutiger LT 45 Light" w:hAnsi="Frutiger LT 45 Light" w:cs="Arial"/>
          <w:bCs/>
          <w:i/>
          <w:sz w:val="20"/>
          <w:szCs w:val="20"/>
          <w:lang w:val="en-GB"/>
        </w:rPr>
        <w:t>e</w:t>
      </w:r>
      <w:r w:rsidRPr="002E1836">
        <w:rPr>
          <w:rFonts w:ascii="Frutiger LT 45 Light" w:hAnsi="Frutiger LT 45 Light" w:cs="Arial"/>
          <w:bCs/>
          <w:i/>
          <w:sz w:val="20"/>
          <w:szCs w:val="20"/>
          <w:lang w:val="en-GB"/>
        </w:rPr>
        <w:t xml:space="preserve"> the overall control environment within the bank </w:t>
      </w:r>
      <w:r>
        <w:rPr>
          <w:rFonts w:ascii="Frutiger LT 45 Light" w:hAnsi="Frutiger LT 45 Light" w:cs="Arial"/>
          <w:bCs/>
          <w:i/>
          <w:sz w:val="20"/>
          <w:szCs w:val="20"/>
          <w:lang w:val="en-GB"/>
        </w:rPr>
        <w:t xml:space="preserve">to </w:t>
      </w:r>
      <w:r w:rsidRPr="002E1836">
        <w:rPr>
          <w:rFonts w:ascii="Frutiger LT 45 Light" w:hAnsi="Frutiger LT 45 Light" w:cs="Arial"/>
          <w:bCs/>
          <w:i/>
          <w:sz w:val="20"/>
          <w:szCs w:val="20"/>
          <w:lang w:val="en-GB"/>
        </w:rPr>
        <w:t xml:space="preserve">aggressively drive down the cost of operations while leveraging existing and future investments in technology to drive customers satisfaction by improving the ease of doing business with the Bank. We </w:t>
      </w:r>
      <w:r>
        <w:rPr>
          <w:rFonts w:ascii="Frutiger LT 45 Light" w:hAnsi="Frutiger LT 45 Light" w:cs="Arial"/>
          <w:bCs/>
          <w:i/>
          <w:sz w:val="20"/>
          <w:szCs w:val="20"/>
          <w:lang w:val="en-GB"/>
        </w:rPr>
        <w:t>will</w:t>
      </w:r>
      <w:r w:rsidRPr="002E1836">
        <w:rPr>
          <w:rFonts w:ascii="Frutiger LT 45 Light" w:hAnsi="Frutiger LT 45 Light" w:cs="Arial"/>
          <w:bCs/>
          <w:i/>
          <w:sz w:val="20"/>
          <w:szCs w:val="20"/>
          <w:lang w:val="en-GB"/>
        </w:rPr>
        <w:t xml:space="preserve"> also focus </w:t>
      </w:r>
      <w:r>
        <w:rPr>
          <w:rFonts w:ascii="Frutiger LT 45 Light" w:hAnsi="Frutiger LT 45 Light" w:cs="Arial"/>
          <w:bCs/>
          <w:i/>
          <w:sz w:val="20"/>
          <w:szCs w:val="20"/>
          <w:lang w:val="en-GB"/>
        </w:rPr>
        <w:t xml:space="preserve">our </w:t>
      </w:r>
      <w:r w:rsidRPr="002E1836">
        <w:rPr>
          <w:rFonts w:ascii="Frutiger LT 45 Light" w:hAnsi="Frutiger LT 45 Light" w:cs="Arial"/>
          <w:bCs/>
          <w:i/>
          <w:sz w:val="20"/>
          <w:szCs w:val="20"/>
          <w:lang w:val="en-GB"/>
        </w:rPr>
        <w:t>attention on driving better performances from all our subsidiaries in the months ahead. We believe that this will take us in the right direction and help us to achieve sustainable success going forward</w:t>
      </w:r>
      <w:r>
        <w:rPr>
          <w:rFonts w:ascii="Frutiger LT 45 Light" w:hAnsi="Frutiger LT 45 Light" w:cs="Arial"/>
          <w:bCs/>
          <w:i/>
          <w:sz w:val="20"/>
          <w:szCs w:val="20"/>
          <w:lang w:val="en-GB"/>
        </w:rPr>
        <w:t>”</w:t>
      </w:r>
      <w:r w:rsidRPr="002E1836">
        <w:rPr>
          <w:rFonts w:ascii="Frutiger LT 45 Light" w:hAnsi="Frutiger LT 45 Light" w:cs="Arial"/>
          <w:bCs/>
          <w:i/>
          <w:sz w:val="20"/>
          <w:szCs w:val="20"/>
          <w:lang w:val="en-GB"/>
        </w:rPr>
        <w:t xml:space="preserve"> </w:t>
      </w:r>
    </w:p>
    <w:p w:rsidR="005D4072" w:rsidRPr="00BE43C9" w:rsidRDefault="00C80F01" w:rsidP="005D4072">
      <w:pPr>
        <w:spacing w:after="0"/>
        <w:ind w:firstLine="720"/>
        <w:rPr>
          <w:rFonts w:ascii="Frutiger LT 45 Light" w:hAnsi="Frutiger LT 45 Light" w:cs="Arial"/>
          <w:b/>
          <w:sz w:val="20"/>
          <w:szCs w:val="20"/>
          <w:lang w:val="en-GB"/>
        </w:rPr>
      </w:pPr>
      <w:r>
        <w:rPr>
          <w:rFonts w:ascii="Frutiger LT 45 Light" w:hAnsi="Frutiger LT 45 Light" w:cs="Arial"/>
          <w:b/>
          <w:sz w:val="20"/>
          <w:szCs w:val="20"/>
          <w:lang w:val="en-GB"/>
        </w:rPr>
        <w:t>First</w:t>
      </w:r>
      <w:r w:rsidR="00C95A79">
        <w:rPr>
          <w:rFonts w:ascii="Frutiger LT 45 Light" w:hAnsi="Frutiger LT 45 Light" w:cs="Arial"/>
          <w:b/>
          <w:sz w:val="20"/>
          <w:szCs w:val="20"/>
          <w:lang w:val="en-GB"/>
        </w:rPr>
        <w:t>Bank</w:t>
      </w:r>
      <w:r w:rsidR="007C6F47">
        <w:rPr>
          <w:rFonts w:ascii="Frutiger LT 45 Light" w:hAnsi="Frutiger LT 45 Light" w:cs="Arial"/>
          <w:b/>
          <w:sz w:val="20"/>
          <w:szCs w:val="20"/>
          <w:lang w:val="en-GB"/>
        </w:rPr>
        <w:t xml:space="preserve"> </w:t>
      </w:r>
      <w:r w:rsidR="00C95A79">
        <w:rPr>
          <w:rFonts w:ascii="Frutiger LT 45 Light" w:hAnsi="Frutiger LT 45 Light" w:cs="Arial"/>
          <w:b/>
          <w:sz w:val="20"/>
          <w:szCs w:val="20"/>
          <w:lang w:val="en-GB"/>
        </w:rPr>
        <w:t>(</w:t>
      </w:r>
      <w:r w:rsidR="005D4072" w:rsidRPr="00BE43C9">
        <w:rPr>
          <w:rFonts w:ascii="Frutiger LT 45 Light" w:hAnsi="Frutiger LT 45 Light" w:cs="Arial"/>
          <w:b/>
          <w:sz w:val="20"/>
          <w:szCs w:val="20"/>
          <w:lang w:val="en-GB"/>
        </w:rPr>
        <w:t>Nigeri</w:t>
      </w:r>
      <w:r w:rsidR="000120C7">
        <w:rPr>
          <w:rFonts w:ascii="Frutiger LT 45 Light" w:hAnsi="Frutiger LT 45 Light" w:cs="Arial"/>
          <w:b/>
          <w:sz w:val="20"/>
          <w:szCs w:val="20"/>
          <w:lang w:val="en-GB"/>
        </w:rPr>
        <w:t>a</w:t>
      </w:r>
      <w:r w:rsidR="00C95A79">
        <w:rPr>
          <w:rFonts w:ascii="Frutiger LT 45 Light" w:hAnsi="Frutiger LT 45 Light" w:cs="Arial"/>
          <w:b/>
          <w:sz w:val="20"/>
          <w:szCs w:val="20"/>
          <w:lang w:val="en-GB"/>
        </w:rPr>
        <w:t>)</w:t>
      </w:r>
      <w:r w:rsidR="005D4072" w:rsidRPr="00BE43C9">
        <w:rPr>
          <w:rStyle w:val="FootnoteReference"/>
          <w:rFonts w:ascii="Frutiger LT 45 Light" w:hAnsi="Frutiger LT 45 Light" w:cs="Arial"/>
          <w:b/>
          <w:sz w:val="20"/>
          <w:szCs w:val="20"/>
          <w:lang w:val="en-GB"/>
        </w:rPr>
        <w:footnoteReference w:id="21"/>
      </w:r>
      <w:r w:rsidR="005D4072" w:rsidRPr="00BE43C9">
        <w:rPr>
          <w:rFonts w:ascii="Frutiger LT 45 Light" w:hAnsi="Frutiger LT 45 Light" w:cs="Arial"/>
          <w:b/>
          <w:sz w:val="20"/>
          <w:szCs w:val="20"/>
          <w:lang w:val="en-GB"/>
        </w:rPr>
        <w:t xml:space="preserve"> (“FirstBank”) </w:t>
      </w:r>
    </w:p>
    <w:p w:rsidR="005D4072" w:rsidRPr="00BE43C9" w:rsidRDefault="005D4072" w:rsidP="005D4072">
      <w:pPr>
        <w:spacing w:after="0" w:line="280" w:lineRule="exact"/>
        <w:rPr>
          <w:rFonts w:ascii="Frutiger LT 45 Light" w:eastAsia="Times New Roman" w:hAnsi="Frutiger LT 45 Light" w:cs="Arial"/>
          <w:sz w:val="20"/>
          <w:szCs w:val="20"/>
          <w:lang w:val="en-GB" w:eastAsia="x-none"/>
        </w:rPr>
      </w:pPr>
      <w:r w:rsidRPr="00BE43C9">
        <w:rPr>
          <w:rFonts w:ascii="Frutiger LT 45 Light" w:eastAsia="Times New Roman" w:hAnsi="Frutiger LT 45 Light" w:cs="Arial"/>
          <w:sz w:val="20"/>
          <w:szCs w:val="20"/>
          <w:lang w:val="en-GB" w:eastAsia="x-none"/>
        </w:rPr>
        <w:t xml:space="preserve">Gross earnings rose by 3.6% y-o-y to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421.1</w:t>
      </w:r>
      <w:r w:rsidR="002522F2">
        <w:rPr>
          <w:rFonts w:ascii="Frutiger LT 45 Light" w:eastAsia="Times New Roman" w:hAnsi="Frutiger LT 45 Light" w:cs="Arial"/>
          <w:sz w:val="20"/>
          <w:szCs w:val="20"/>
          <w:lang w:val="en-GB" w:eastAsia="x-none"/>
        </w:rPr>
        <w:t xml:space="preserve"> </w:t>
      </w:r>
      <w:r w:rsidRPr="00BE43C9">
        <w:rPr>
          <w:rFonts w:ascii="Frutiger LT 45 Light" w:eastAsia="Times New Roman" w:hAnsi="Frutiger LT 45 Light" w:cs="Arial"/>
          <w:sz w:val="20"/>
          <w:szCs w:val="20"/>
          <w:lang w:val="en-GB" w:eastAsia="x-none"/>
        </w:rPr>
        <w:t xml:space="preserve">billion (Dec </w:t>
      </w:r>
      <w:r w:rsidRPr="004A7439">
        <w:rPr>
          <w:rFonts w:ascii="Frutiger LT 45 Light" w:eastAsia="Times New Roman" w:hAnsi="Frutiger LT 45 Light" w:cs="Arial"/>
          <w:sz w:val="20"/>
          <w:szCs w:val="20"/>
          <w:lang w:val="en-GB" w:eastAsia="x-none"/>
        </w:rPr>
        <w:t xml:space="preserve">2014: </w:t>
      </w:r>
      <w:r w:rsidRPr="004A7439">
        <w:rPr>
          <w:rFonts w:ascii="Frutiger LT 45 Light" w:eastAsia="Times New Roman" w:hAnsi="Frutiger LT 45 Light" w:cs="Arial"/>
          <w:dstrike/>
          <w:sz w:val="20"/>
          <w:szCs w:val="20"/>
          <w:lang w:val="en-GB" w:eastAsia="x-none"/>
        </w:rPr>
        <w:t>N</w:t>
      </w:r>
      <w:r w:rsidRPr="004A7439">
        <w:rPr>
          <w:rFonts w:ascii="Frutiger LT 45 Light" w:eastAsia="Times New Roman" w:hAnsi="Frutiger LT 45 Light" w:cs="Arial"/>
          <w:sz w:val="20"/>
          <w:szCs w:val="20"/>
          <w:lang w:val="en-GB" w:eastAsia="x-none"/>
        </w:rPr>
        <w:t>406.5 billion</w:t>
      </w:r>
      <w:r w:rsidRPr="00BE43C9">
        <w:rPr>
          <w:rFonts w:ascii="Frutiger LT 45 Light" w:eastAsia="Times New Roman" w:hAnsi="Frutiger LT 45 Light" w:cs="Arial"/>
          <w:sz w:val="20"/>
          <w:szCs w:val="20"/>
          <w:lang w:val="en-GB" w:eastAsia="x-none"/>
        </w:rPr>
        <w:t>); net</w:t>
      </w:r>
      <w:r w:rsidR="00C438FF">
        <w:rPr>
          <w:rFonts w:ascii="Frutiger LT 45 Light" w:eastAsia="Times New Roman" w:hAnsi="Frutiger LT 45 Light" w:cs="Arial"/>
          <w:sz w:val="20"/>
          <w:szCs w:val="20"/>
          <w:lang w:val="en-GB" w:eastAsia="x-none"/>
        </w:rPr>
        <w:t>-</w:t>
      </w:r>
      <w:r w:rsidRPr="00BE43C9">
        <w:rPr>
          <w:rFonts w:ascii="Frutiger LT 45 Light" w:eastAsia="Times New Roman" w:hAnsi="Frutiger LT 45 Light" w:cs="Arial"/>
          <w:sz w:val="20"/>
          <w:szCs w:val="20"/>
          <w:lang w:val="en-GB" w:eastAsia="x-none"/>
        </w:rPr>
        <w:t xml:space="preserve">interest income increased by 5.8% to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227.9 billion (Dec 2014: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215.4 billion), while non-interest income declined </w:t>
      </w:r>
      <w:r w:rsidR="00C438FF">
        <w:rPr>
          <w:rFonts w:ascii="Frutiger LT 45 Light" w:eastAsia="Times New Roman" w:hAnsi="Frutiger LT 45 Light" w:cs="Arial"/>
          <w:sz w:val="20"/>
          <w:szCs w:val="20"/>
          <w:lang w:val="en-GB" w:eastAsia="x-none"/>
        </w:rPr>
        <w:t xml:space="preserve">by </w:t>
      </w:r>
      <w:r w:rsidRPr="00BE43C9">
        <w:rPr>
          <w:rFonts w:ascii="Frutiger LT 45 Light" w:eastAsia="Times New Roman" w:hAnsi="Frutiger LT 45 Light" w:cs="Arial"/>
          <w:sz w:val="20"/>
          <w:szCs w:val="20"/>
          <w:lang w:val="en-GB" w:eastAsia="x-none"/>
        </w:rPr>
        <w:t xml:space="preserve">16.0% to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73.8 billion. Profit before tax closed </w:t>
      </w:r>
      <w:r w:rsidR="00C438FF">
        <w:rPr>
          <w:rFonts w:ascii="Frutiger LT 45 Light" w:eastAsia="Times New Roman" w:hAnsi="Frutiger LT 45 Light" w:cs="Arial"/>
          <w:sz w:val="20"/>
          <w:szCs w:val="20"/>
          <w:lang w:val="en-GB" w:eastAsia="x-none"/>
        </w:rPr>
        <w:t xml:space="preserve">at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2.8 billion (Dec 2014: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81.4 billion). Total assets reduced by 4.5% y-o-y to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3.3 trillion (Dec 2014: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3.5 trillion), with </w:t>
      </w:r>
      <w:r w:rsidR="002522F2">
        <w:rPr>
          <w:rFonts w:ascii="Frutiger LT 45 Light" w:eastAsia="Times New Roman" w:hAnsi="Frutiger LT 45 Light" w:cs="Arial"/>
          <w:sz w:val="20"/>
          <w:szCs w:val="20"/>
          <w:lang w:val="en-GB" w:eastAsia="x-none"/>
        </w:rPr>
        <w:t>customer</w:t>
      </w:r>
      <w:r w:rsidRPr="00BE43C9">
        <w:rPr>
          <w:rFonts w:ascii="Frutiger LT 45 Light" w:eastAsia="Times New Roman" w:hAnsi="Frutiger LT 45 Light" w:cs="Arial"/>
          <w:sz w:val="20"/>
          <w:szCs w:val="20"/>
          <w:lang w:val="en-GB" w:eastAsia="x-none"/>
        </w:rPr>
        <w:t xml:space="preserve"> loans and advances</w:t>
      </w:r>
      <w:r w:rsidR="002522F2">
        <w:rPr>
          <w:rFonts w:ascii="Frutiger LT 45 Light" w:eastAsia="Times New Roman" w:hAnsi="Frutiger LT 45 Light" w:cs="Arial"/>
          <w:sz w:val="20"/>
          <w:szCs w:val="20"/>
          <w:lang w:val="en-GB" w:eastAsia="x-none"/>
        </w:rPr>
        <w:t xml:space="preserve"> (net)</w:t>
      </w:r>
      <w:r w:rsidRPr="00BE43C9">
        <w:rPr>
          <w:rFonts w:ascii="Frutiger LT 45 Light" w:eastAsia="Times New Roman" w:hAnsi="Frutiger LT 45 Light" w:cs="Arial"/>
          <w:sz w:val="20"/>
          <w:szCs w:val="20"/>
          <w:lang w:val="en-GB" w:eastAsia="x-none"/>
        </w:rPr>
        <w:t xml:space="preserve"> closing at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1.5 trillion </w:t>
      </w:r>
      <w:r w:rsidR="006655A8">
        <w:rPr>
          <w:rFonts w:ascii="Frutiger LT 45 Light" w:eastAsia="Times New Roman" w:hAnsi="Frutiger LT 45 Light" w:cs="Arial"/>
          <w:sz w:val="20"/>
          <w:szCs w:val="20"/>
          <w:lang w:val="en-GB" w:eastAsia="x-none"/>
        </w:rPr>
        <w:t xml:space="preserve">         </w:t>
      </w:r>
      <w:r w:rsidRPr="00BE43C9">
        <w:rPr>
          <w:rFonts w:ascii="Frutiger LT 45 Light" w:eastAsia="Times New Roman" w:hAnsi="Frutiger LT 45 Light" w:cs="Arial"/>
          <w:sz w:val="20"/>
          <w:szCs w:val="20"/>
          <w:lang w:val="en-GB" w:eastAsia="x-none"/>
        </w:rPr>
        <w:t>(-18.8% y-o-y). Customer deposits d</w:t>
      </w:r>
      <w:r w:rsidR="002522F2">
        <w:rPr>
          <w:rFonts w:ascii="Frutiger LT 45 Light" w:eastAsia="Times New Roman" w:hAnsi="Frutiger LT 45 Light" w:cs="Arial"/>
          <w:sz w:val="20"/>
          <w:szCs w:val="20"/>
          <w:lang w:val="en-GB" w:eastAsia="x-none"/>
        </w:rPr>
        <w:t>eclined</w:t>
      </w:r>
      <w:r w:rsidRPr="00BE43C9">
        <w:rPr>
          <w:rFonts w:ascii="Frutiger LT 45 Light" w:eastAsia="Times New Roman" w:hAnsi="Frutiger LT 45 Light" w:cs="Arial"/>
          <w:sz w:val="20"/>
          <w:szCs w:val="20"/>
          <w:lang w:val="en-GB" w:eastAsia="x-none"/>
        </w:rPr>
        <w:t xml:space="preserve"> </w:t>
      </w:r>
      <w:r w:rsidR="00C438FF">
        <w:rPr>
          <w:rFonts w:ascii="Frutiger LT 45 Light" w:eastAsia="Times New Roman" w:hAnsi="Frutiger LT 45 Light" w:cs="Arial"/>
          <w:sz w:val="20"/>
          <w:szCs w:val="20"/>
          <w:lang w:val="en-GB" w:eastAsia="x-none"/>
        </w:rPr>
        <w:t xml:space="preserve">by </w:t>
      </w:r>
      <w:r w:rsidRPr="00BE43C9">
        <w:rPr>
          <w:rFonts w:ascii="Frutiger LT 45 Light" w:eastAsia="Times New Roman" w:hAnsi="Frutiger LT 45 Light" w:cs="Arial"/>
          <w:sz w:val="20"/>
          <w:szCs w:val="20"/>
          <w:lang w:val="en-GB" w:eastAsia="x-none"/>
        </w:rPr>
        <w:t xml:space="preserve">5.9% y-o-y to close at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 xml:space="preserve">2.4 trillion (Dec 2014: </w:t>
      </w:r>
      <w:r w:rsidRPr="00BE43C9">
        <w:rPr>
          <w:rFonts w:ascii="Frutiger LT 45 Light" w:eastAsia="Times New Roman" w:hAnsi="Frutiger LT 45 Light" w:cs="Arial"/>
          <w:dstrike/>
          <w:sz w:val="20"/>
          <w:szCs w:val="20"/>
          <w:lang w:val="en-GB" w:eastAsia="x-none"/>
        </w:rPr>
        <w:t>N</w:t>
      </w:r>
      <w:r w:rsidRPr="00BE43C9">
        <w:rPr>
          <w:rFonts w:ascii="Frutiger LT 45 Light" w:eastAsia="Times New Roman" w:hAnsi="Frutiger LT 45 Light" w:cs="Arial"/>
          <w:sz w:val="20"/>
          <w:szCs w:val="20"/>
          <w:lang w:val="en-GB" w:eastAsia="x-none"/>
        </w:rPr>
        <w:t>2.6 trillion).</w:t>
      </w:r>
      <w:r w:rsidR="001416D5" w:rsidRPr="001416D5">
        <w:rPr>
          <w:rFonts w:ascii="Frutiger LT 45 Light" w:hAnsi="Frutiger LT 45 Light" w:cs="Arial"/>
          <w:bCs/>
          <w:sz w:val="20"/>
          <w:szCs w:val="20"/>
          <w:lang w:val="en-GB"/>
        </w:rPr>
        <w:t xml:space="preserve"> </w:t>
      </w:r>
      <w:r w:rsidR="001416D5">
        <w:rPr>
          <w:rFonts w:ascii="Frutiger LT 45 Light" w:hAnsi="Frutiger LT 45 Light" w:cs="Arial"/>
          <w:bCs/>
          <w:sz w:val="20"/>
          <w:szCs w:val="20"/>
          <w:lang w:val="en-GB"/>
        </w:rPr>
        <w:t xml:space="preserve">Term deposits, at FirstBank (Nigeria) have reduced from 24.1% in the previous year to 21.2% of total deposits at the end of 2015. </w:t>
      </w:r>
      <w:r w:rsidR="001416D5" w:rsidRPr="00DD5B2B">
        <w:rPr>
          <w:rFonts w:ascii="Frutiger LT 45 Light" w:hAnsi="Frutiger LT 45 Light" w:cs="Arial"/>
          <w:bCs/>
          <w:sz w:val="20"/>
          <w:szCs w:val="20"/>
          <w:lang w:val="en-GB"/>
        </w:rPr>
        <w:t xml:space="preserve">The </w:t>
      </w:r>
      <w:r w:rsidR="001416D5">
        <w:rPr>
          <w:rFonts w:ascii="Frutiger LT 45 Light" w:hAnsi="Frutiger LT 45 Light" w:cs="Arial"/>
          <w:bCs/>
          <w:sz w:val="20"/>
          <w:szCs w:val="20"/>
          <w:lang w:val="en-GB"/>
        </w:rPr>
        <w:t>B</w:t>
      </w:r>
      <w:r w:rsidR="001416D5" w:rsidRPr="00DD5B2B">
        <w:rPr>
          <w:rFonts w:ascii="Frutiger LT 45 Light" w:hAnsi="Frutiger LT 45 Light" w:cs="Arial"/>
          <w:bCs/>
          <w:sz w:val="20"/>
          <w:szCs w:val="20"/>
          <w:lang w:val="en-GB"/>
        </w:rPr>
        <w:t>ank continues to attract sticky</w:t>
      </w:r>
      <w:r w:rsidR="001416D5">
        <w:rPr>
          <w:rFonts w:ascii="Frutiger LT 45 Light" w:hAnsi="Frutiger LT 45 Light" w:cs="Arial"/>
          <w:bCs/>
          <w:sz w:val="20"/>
          <w:szCs w:val="20"/>
          <w:lang w:val="en-GB"/>
        </w:rPr>
        <w:t xml:space="preserve"> and</w:t>
      </w:r>
      <w:r w:rsidR="001416D5" w:rsidRPr="00DD5B2B">
        <w:rPr>
          <w:rFonts w:ascii="Frutiger LT 45 Light" w:hAnsi="Frutiger LT 45 Light" w:cs="Arial"/>
          <w:bCs/>
          <w:sz w:val="20"/>
          <w:szCs w:val="20"/>
          <w:lang w:val="en-GB"/>
        </w:rPr>
        <w:t xml:space="preserve"> goo</w:t>
      </w:r>
      <w:r w:rsidR="001416D5">
        <w:rPr>
          <w:rFonts w:ascii="Frutiger LT 45 Light" w:hAnsi="Frutiger LT 45 Light" w:cs="Arial"/>
          <w:bCs/>
          <w:sz w:val="20"/>
          <w:szCs w:val="20"/>
          <w:lang w:val="en-GB"/>
        </w:rPr>
        <w:t xml:space="preserve">d </w:t>
      </w:r>
      <w:r w:rsidR="001416D5" w:rsidRPr="00DD5B2B">
        <w:rPr>
          <w:rFonts w:ascii="Frutiger LT 45 Light" w:hAnsi="Frutiger LT 45 Light" w:cs="Arial"/>
          <w:bCs/>
          <w:sz w:val="20"/>
          <w:szCs w:val="20"/>
          <w:lang w:val="en-GB"/>
        </w:rPr>
        <w:t>quality</w:t>
      </w:r>
      <w:r w:rsidR="001416D5">
        <w:rPr>
          <w:rFonts w:ascii="Frutiger LT 45 Light" w:hAnsi="Frutiger LT 45 Light" w:cs="Arial"/>
          <w:bCs/>
          <w:sz w:val="20"/>
          <w:szCs w:val="20"/>
          <w:lang w:val="en-GB"/>
        </w:rPr>
        <w:t xml:space="preserve"> </w:t>
      </w:r>
      <w:r w:rsidR="001416D5" w:rsidRPr="00DD5B2B">
        <w:rPr>
          <w:rFonts w:ascii="Frutiger LT 45 Light" w:hAnsi="Frutiger LT 45 Light" w:cs="Arial"/>
          <w:bCs/>
          <w:sz w:val="20"/>
          <w:szCs w:val="20"/>
          <w:lang w:val="en-GB"/>
        </w:rPr>
        <w:t>deposit</w:t>
      </w:r>
      <w:r w:rsidR="001416D5">
        <w:rPr>
          <w:rFonts w:ascii="Frutiger LT 45 Light" w:hAnsi="Frutiger LT 45 Light" w:cs="Arial"/>
          <w:bCs/>
          <w:sz w:val="20"/>
          <w:szCs w:val="20"/>
          <w:lang w:val="en-GB"/>
        </w:rPr>
        <w:t>s,</w:t>
      </w:r>
      <w:r w:rsidR="001416D5" w:rsidRPr="00DD5B2B">
        <w:rPr>
          <w:rFonts w:ascii="Frutiger LT 45 Light" w:hAnsi="Frutiger LT 45 Light" w:cs="Arial"/>
          <w:bCs/>
          <w:sz w:val="20"/>
          <w:szCs w:val="20"/>
          <w:lang w:val="en-GB"/>
        </w:rPr>
        <w:t xml:space="preserve"> </w:t>
      </w:r>
      <w:r w:rsidR="001416D5">
        <w:rPr>
          <w:rFonts w:ascii="Frutiger LT 45 Light" w:hAnsi="Frutiger LT 45 Light" w:cs="Arial"/>
          <w:bCs/>
          <w:sz w:val="20"/>
          <w:szCs w:val="20"/>
          <w:lang w:val="en-GB"/>
        </w:rPr>
        <w:t>highlighted by</w:t>
      </w:r>
      <w:r w:rsidR="001416D5" w:rsidRPr="00DD5B2B">
        <w:rPr>
          <w:rFonts w:ascii="Frutiger LT 45 Light" w:hAnsi="Frutiger LT 45 Light" w:cs="Arial"/>
          <w:bCs/>
          <w:sz w:val="20"/>
          <w:szCs w:val="20"/>
          <w:lang w:val="en-GB"/>
        </w:rPr>
        <w:t xml:space="preserve"> the </w:t>
      </w:r>
      <w:r w:rsidR="001416D5">
        <w:rPr>
          <w:rFonts w:ascii="Frutiger LT 45 Light" w:hAnsi="Frutiger LT 45 Light" w:cs="Arial"/>
          <w:bCs/>
          <w:sz w:val="20"/>
          <w:szCs w:val="20"/>
          <w:lang w:val="en-GB"/>
        </w:rPr>
        <w:t xml:space="preserve">increasing duration of deposits as well as the </w:t>
      </w:r>
      <w:r w:rsidR="001416D5" w:rsidRPr="00326E8F">
        <w:rPr>
          <w:rFonts w:ascii="Frutiger LT 45 Light" w:hAnsi="Frutiger LT 45 Light" w:cs="Arial"/>
          <w:bCs/>
          <w:sz w:val="20"/>
          <w:szCs w:val="20"/>
          <w:lang w:val="en-GB"/>
        </w:rPr>
        <w:t>co</w:t>
      </w:r>
      <w:r w:rsidR="001416D5">
        <w:rPr>
          <w:rFonts w:ascii="Frutiger LT 45 Light" w:hAnsi="Frutiger LT 45 Light" w:cs="Arial"/>
          <w:bCs/>
          <w:sz w:val="20"/>
          <w:szCs w:val="20"/>
          <w:lang w:val="en-GB"/>
        </w:rPr>
        <w:t xml:space="preserve">ntribution </w:t>
      </w:r>
      <w:r w:rsidR="001416D5" w:rsidRPr="00326E8F">
        <w:rPr>
          <w:rFonts w:ascii="Frutiger LT 45 Light" w:hAnsi="Frutiger LT 45 Light" w:cs="Arial"/>
          <w:bCs/>
          <w:sz w:val="20"/>
          <w:szCs w:val="20"/>
          <w:lang w:val="en-GB"/>
        </w:rPr>
        <w:t>of the low</w:t>
      </w:r>
      <w:r w:rsidR="001416D5">
        <w:rPr>
          <w:rFonts w:ascii="Frutiger LT 45 Light" w:hAnsi="Frutiger LT 45 Light" w:cs="Arial"/>
          <w:bCs/>
          <w:sz w:val="20"/>
          <w:szCs w:val="20"/>
          <w:lang w:val="en-GB"/>
        </w:rPr>
        <w:t>-</w:t>
      </w:r>
      <w:r w:rsidR="001416D5" w:rsidRPr="00326E8F">
        <w:rPr>
          <w:rFonts w:ascii="Frutiger LT 45 Light" w:hAnsi="Frutiger LT 45 Light" w:cs="Arial"/>
          <w:bCs/>
          <w:sz w:val="20"/>
          <w:szCs w:val="20"/>
          <w:lang w:val="en-GB"/>
        </w:rPr>
        <w:t>cost deposit</w:t>
      </w:r>
      <w:r w:rsidR="001416D5">
        <w:rPr>
          <w:rFonts w:ascii="Frutiger LT 45 Light" w:hAnsi="Frutiger LT 45 Light" w:cs="Arial"/>
          <w:bCs/>
          <w:sz w:val="20"/>
          <w:szCs w:val="20"/>
          <w:lang w:val="en-GB"/>
        </w:rPr>
        <w:t>s</w:t>
      </w:r>
      <w:r w:rsidR="001416D5" w:rsidRPr="00326E8F">
        <w:rPr>
          <w:rFonts w:ascii="Frutiger LT 45 Light" w:hAnsi="Frutiger LT 45 Light" w:cs="Arial"/>
          <w:bCs/>
          <w:sz w:val="20"/>
          <w:szCs w:val="20"/>
          <w:lang w:val="en-GB"/>
        </w:rPr>
        <w:t xml:space="preserve"> to 78.8%</w:t>
      </w:r>
      <w:r w:rsidR="009065DB">
        <w:rPr>
          <w:rFonts w:ascii="Frutiger LT 45 Light" w:hAnsi="Frutiger LT 45 Light" w:cs="Arial"/>
          <w:bCs/>
          <w:sz w:val="20"/>
          <w:szCs w:val="20"/>
          <w:lang w:val="en-GB"/>
        </w:rPr>
        <w:t xml:space="preserve"> of total deposits</w:t>
      </w:r>
      <w:r w:rsidR="001416D5" w:rsidRPr="00326E8F">
        <w:rPr>
          <w:rFonts w:ascii="Frutiger LT 45 Light" w:hAnsi="Frutiger LT 45 Light" w:cs="Arial"/>
          <w:bCs/>
          <w:sz w:val="20"/>
          <w:szCs w:val="20"/>
          <w:lang w:val="en-GB"/>
        </w:rPr>
        <w:t xml:space="preserve"> (Dec 2014: 75.9%). Savings deposits co</w:t>
      </w:r>
      <w:r w:rsidR="001416D5">
        <w:rPr>
          <w:rFonts w:ascii="Frutiger LT 45 Light" w:hAnsi="Frutiger LT 45 Light" w:cs="Arial"/>
          <w:bCs/>
          <w:sz w:val="20"/>
          <w:szCs w:val="20"/>
          <w:lang w:val="en-GB"/>
        </w:rPr>
        <w:t>ntinue to grow steadily.</w:t>
      </w:r>
    </w:p>
    <w:p w:rsidR="005D4072" w:rsidRPr="00DE25EB" w:rsidRDefault="005D4072" w:rsidP="005D4072">
      <w:pPr>
        <w:spacing w:after="0" w:line="280" w:lineRule="exact"/>
        <w:rPr>
          <w:rFonts w:ascii="Frutiger LT 45 Light" w:eastAsia="Times New Roman" w:hAnsi="Frutiger LT 45 Light" w:cs="Arial"/>
          <w:sz w:val="20"/>
          <w:szCs w:val="20"/>
          <w:lang w:val="en-GB" w:eastAsia="x-none"/>
        </w:rPr>
      </w:pPr>
    </w:p>
    <w:p w:rsidR="00EF50ED" w:rsidRPr="00967768" w:rsidRDefault="00EF50ED" w:rsidP="00EF50ED">
      <w:pPr>
        <w:spacing w:after="0" w:line="280" w:lineRule="exact"/>
        <w:rPr>
          <w:rFonts w:ascii="Frutiger LT 45 Light" w:hAnsi="Frutiger LT 45 Light"/>
          <w:i/>
          <w:color w:val="595959" w:themeColor="text1" w:themeTint="A6"/>
          <w:sz w:val="20"/>
          <w:szCs w:val="20"/>
          <w:lang w:val="en-GB"/>
        </w:rPr>
      </w:pPr>
      <w:r>
        <w:rPr>
          <w:rFonts w:ascii="Frutiger LT 45 Light" w:hAnsi="Frutiger LT 45 Light" w:cs="Arial"/>
          <w:color w:val="000000" w:themeColor="text1"/>
          <w:sz w:val="20"/>
          <w:szCs w:val="20"/>
          <w:lang w:val="en-GB"/>
        </w:rPr>
        <w:t>Operating expenses</w:t>
      </w:r>
      <w:r w:rsidR="002522F2">
        <w:rPr>
          <w:rFonts w:ascii="Frutiger LT 45 Light" w:hAnsi="Frutiger LT 45 Light" w:cs="Arial"/>
          <w:color w:val="000000" w:themeColor="text1"/>
          <w:sz w:val="20"/>
          <w:szCs w:val="20"/>
          <w:lang w:val="en-GB"/>
        </w:rPr>
        <w:t xml:space="preserve"> dropped</w:t>
      </w:r>
      <w:r w:rsidRPr="00967768">
        <w:rPr>
          <w:rFonts w:ascii="Frutiger LT 45 Light" w:hAnsi="Frutiger LT 45 Light" w:cs="Arial"/>
          <w:color w:val="000000" w:themeColor="text1"/>
          <w:sz w:val="20"/>
          <w:szCs w:val="20"/>
          <w:lang w:val="en-GB"/>
        </w:rPr>
        <w:t xml:space="preserve"> </w:t>
      </w:r>
      <w:r w:rsidR="00C438FF">
        <w:rPr>
          <w:rFonts w:ascii="Frutiger LT 45 Light" w:hAnsi="Frutiger LT 45 Light" w:cs="Arial"/>
          <w:color w:val="000000" w:themeColor="text1"/>
          <w:sz w:val="20"/>
          <w:szCs w:val="20"/>
          <w:lang w:val="en-GB"/>
        </w:rPr>
        <w:t xml:space="preserve">by </w:t>
      </w:r>
      <w:r w:rsidRPr="00967768">
        <w:rPr>
          <w:rFonts w:ascii="Frutiger LT 45 Light" w:hAnsi="Frutiger LT 45 Light" w:cs="Arial"/>
          <w:color w:val="000000" w:themeColor="text1"/>
          <w:sz w:val="20"/>
          <w:szCs w:val="20"/>
          <w:lang w:val="en-GB"/>
        </w:rPr>
        <w:t>11.1%</w:t>
      </w:r>
      <w:r>
        <w:rPr>
          <w:rFonts w:ascii="Frutiger LT 45 Light" w:hAnsi="Frutiger LT 45 Light" w:cs="Arial"/>
          <w:color w:val="000000" w:themeColor="text1"/>
          <w:sz w:val="20"/>
          <w:szCs w:val="20"/>
          <w:lang w:val="en-GB"/>
        </w:rPr>
        <w:t xml:space="preserve"> y-o-y</w:t>
      </w:r>
      <w:r w:rsidR="002522F2">
        <w:rPr>
          <w:rFonts w:ascii="Frutiger LT 45 Light" w:hAnsi="Frutiger LT 45 Light" w:cs="Arial"/>
          <w:color w:val="000000" w:themeColor="text1"/>
          <w:sz w:val="20"/>
          <w:szCs w:val="20"/>
          <w:lang w:val="en-GB"/>
        </w:rPr>
        <w:t>, this resulted in the marked decrease in the Bank’s cost-to-income ratio to 59.3% from 66.3% in the prior year.</w:t>
      </w:r>
      <w:r>
        <w:rPr>
          <w:rFonts w:ascii="Frutiger LT 45 Light" w:hAnsi="Frutiger LT 45 Light" w:cs="Arial"/>
          <w:color w:val="000000" w:themeColor="text1"/>
          <w:sz w:val="20"/>
          <w:szCs w:val="20"/>
          <w:lang w:val="en-GB"/>
        </w:rPr>
        <w:t xml:space="preserve"> Notwithstanding the progress made, we </w:t>
      </w:r>
      <w:r w:rsidR="00EB7C9C">
        <w:rPr>
          <w:rFonts w:ascii="Frutiger LT 45 Light" w:hAnsi="Frutiger LT 45 Light" w:cs="Arial"/>
          <w:color w:val="000000" w:themeColor="text1"/>
          <w:sz w:val="20"/>
          <w:szCs w:val="20"/>
          <w:lang w:val="en-GB"/>
        </w:rPr>
        <w:t xml:space="preserve">remain </w:t>
      </w:r>
      <w:r w:rsidR="002522F2">
        <w:rPr>
          <w:rFonts w:ascii="Frutiger LT 45 Light" w:hAnsi="Frutiger LT 45 Light" w:cs="Arial"/>
          <w:color w:val="000000" w:themeColor="text1"/>
          <w:sz w:val="20"/>
          <w:szCs w:val="20"/>
          <w:lang w:val="en-GB"/>
        </w:rPr>
        <w:t>focu</w:t>
      </w:r>
      <w:r>
        <w:rPr>
          <w:rFonts w:ascii="Frutiger LT 45 Light" w:hAnsi="Frutiger LT 45 Light" w:cs="Arial"/>
          <w:color w:val="000000" w:themeColor="text1"/>
          <w:sz w:val="20"/>
          <w:szCs w:val="20"/>
          <w:lang w:val="en-GB"/>
        </w:rPr>
        <w:t>sed on ensuring improving efficiency metrics towards increas</w:t>
      </w:r>
      <w:r w:rsidR="00EB7C9C">
        <w:rPr>
          <w:rFonts w:ascii="Frutiger LT 45 Light" w:hAnsi="Frutiger LT 45 Light" w:cs="Arial"/>
          <w:color w:val="000000" w:themeColor="text1"/>
          <w:sz w:val="20"/>
          <w:szCs w:val="20"/>
          <w:lang w:val="en-GB"/>
        </w:rPr>
        <w:t>ing</w:t>
      </w:r>
      <w:r>
        <w:rPr>
          <w:rFonts w:ascii="Frutiger LT 45 Light" w:hAnsi="Frutiger LT 45 Light" w:cs="Arial"/>
          <w:color w:val="000000" w:themeColor="text1"/>
          <w:sz w:val="20"/>
          <w:szCs w:val="20"/>
          <w:lang w:val="en-GB"/>
        </w:rPr>
        <w:t xml:space="preserve"> profitability.</w:t>
      </w:r>
    </w:p>
    <w:p w:rsidR="00EF50ED" w:rsidRDefault="00EF50ED" w:rsidP="005D4072">
      <w:pPr>
        <w:spacing w:after="0" w:line="280" w:lineRule="exact"/>
        <w:rPr>
          <w:rFonts w:ascii="Frutiger LT 45 Light" w:hAnsi="Frutiger LT 45 Light" w:cs="Arial"/>
          <w:color w:val="000000" w:themeColor="text1"/>
          <w:sz w:val="20"/>
          <w:szCs w:val="20"/>
          <w:lang w:val="en-GB"/>
        </w:rPr>
      </w:pPr>
    </w:p>
    <w:p w:rsidR="00327363" w:rsidRDefault="00327363" w:rsidP="00327363">
      <w:p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Given recent key management changes</w:t>
      </w:r>
      <w:r w:rsidR="00953E33">
        <w:rPr>
          <w:rFonts w:ascii="Frutiger LT 45 Light" w:hAnsi="Frutiger LT 45 Light" w:cs="Arial"/>
          <w:sz w:val="20"/>
          <w:szCs w:val="20"/>
          <w:lang w:val="en-GB"/>
        </w:rPr>
        <w:t>, w</w:t>
      </w:r>
      <w:r>
        <w:rPr>
          <w:rFonts w:ascii="Frutiger LT 45 Light" w:hAnsi="Frutiger LT 45 Light" w:cs="Arial"/>
          <w:sz w:val="20"/>
          <w:szCs w:val="20"/>
          <w:lang w:val="en-GB"/>
        </w:rPr>
        <w:t>e have restructured the composition of FirstBank</w:t>
      </w:r>
      <w:r w:rsidR="00EC68F0">
        <w:rPr>
          <w:rFonts w:ascii="Frutiger LT 45 Light" w:hAnsi="Frutiger LT 45 Light" w:cs="Arial"/>
          <w:sz w:val="20"/>
          <w:szCs w:val="20"/>
          <w:lang w:val="en-GB"/>
        </w:rPr>
        <w:t xml:space="preserve"> (Nigeria)</w:t>
      </w:r>
      <w:r>
        <w:rPr>
          <w:rFonts w:ascii="Frutiger LT 45 Light" w:hAnsi="Frutiger LT 45 Light" w:cs="Arial"/>
          <w:sz w:val="20"/>
          <w:szCs w:val="20"/>
          <w:lang w:val="en-GB"/>
        </w:rPr>
        <w:t xml:space="preserve"> Management Committee (MANCO) and appointed new business units heads. </w:t>
      </w:r>
      <w:r w:rsidR="00953E33">
        <w:rPr>
          <w:rFonts w:ascii="Frutiger LT 45 Light" w:hAnsi="Frutiger LT 45 Light" w:cs="Arial"/>
          <w:sz w:val="20"/>
          <w:szCs w:val="20"/>
          <w:lang w:val="en-GB"/>
        </w:rPr>
        <w:t>T</w:t>
      </w:r>
      <w:r>
        <w:rPr>
          <w:rFonts w:ascii="Frutiger LT 45 Light" w:hAnsi="Frutiger LT 45 Light" w:cs="Arial"/>
          <w:sz w:val="20"/>
          <w:szCs w:val="20"/>
          <w:lang w:val="en-GB"/>
        </w:rPr>
        <w:t xml:space="preserve">o </w:t>
      </w:r>
      <w:r w:rsidRPr="00327363">
        <w:rPr>
          <w:rFonts w:ascii="Frutiger LT 45 Light" w:hAnsi="Frutiger LT 45 Light" w:cs="Arial"/>
          <w:sz w:val="20"/>
          <w:szCs w:val="20"/>
          <w:lang w:val="en-GB"/>
        </w:rPr>
        <w:t>strengthen risk management</w:t>
      </w:r>
      <w:r w:rsidR="007E74AB">
        <w:rPr>
          <w:rFonts w:ascii="Frutiger LT 45 Light" w:hAnsi="Frutiger LT 45 Light" w:cs="Arial"/>
          <w:sz w:val="20"/>
          <w:szCs w:val="20"/>
          <w:lang w:val="en-GB"/>
        </w:rPr>
        <w:t>,</w:t>
      </w:r>
      <w:r>
        <w:rPr>
          <w:rFonts w:ascii="Frutiger LT 45 Light" w:hAnsi="Frutiger LT 45 Light" w:cs="Arial"/>
          <w:sz w:val="20"/>
          <w:szCs w:val="20"/>
          <w:lang w:val="en-GB"/>
        </w:rPr>
        <w:t xml:space="preserve"> </w:t>
      </w:r>
      <w:r w:rsidRPr="00327363">
        <w:rPr>
          <w:rFonts w:ascii="Frutiger LT 45 Light" w:hAnsi="Frutiger LT 45 Light" w:cs="Arial"/>
          <w:sz w:val="20"/>
          <w:szCs w:val="20"/>
          <w:lang w:val="en-GB"/>
        </w:rPr>
        <w:t>enhance and optimise productivity</w:t>
      </w:r>
      <w:r w:rsidR="007E74AB">
        <w:rPr>
          <w:rFonts w:ascii="Frutiger LT 45 Light" w:hAnsi="Frutiger LT 45 Light" w:cs="Arial"/>
          <w:sz w:val="20"/>
          <w:szCs w:val="20"/>
          <w:lang w:val="en-GB"/>
        </w:rPr>
        <w:t>,</w:t>
      </w:r>
      <w:r w:rsidRPr="00327363">
        <w:rPr>
          <w:rFonts w:ascii="Frutiger LT 45 Light" w:hAnsi="Frutiger LT 45 Light" w:cs="Arial"/>
          <w:sz w:val="20"/>
          <w:szCs w:val="20"/>
          <w:lang w:val="en-GB"/>
        </w:rPr>
        <w:t xml:space="preserve"> appropriately deploy resources</w:t>
      </w:r>
      <w:r w:rsidR="007E74AB">
        <w:rPr>
          <w:rFonts w:ascii="Frutiger LT 45 Light" w:hAnsi="Frutiger LT 45 Light" w:cs="Arial"/>
          <w:sz w:val="20"/>
          <w:szCs w:val="20"/>
          <w:lang w:val="en-GB"/>
        </w:rPr>
        <w:t>,</w:t>
      </w:r>
      <w:r w:rsidRPr="00327363">
        <w:rPr>
          <w:rFonts w:ascii="Frutiger LT 45 Light" w:hAnsi="Frutiger LT 45 Light" w:cs="Arial"/>
          <w:sz w:val="20"/>
          <w:szCs w:val="20"/>
          <w:lang w:val="en-GB"/>
        </w:rPr>
        <w:t xml:space="preserve"> deliver consistent product offerings and speed to market</w:t>
      </w:r>
      <w:r w:rsidR="007E74AB">
        <w:rPr>
          <w:rFonts w:ascii="Frutiger LT 45 Light" w:hAnsi="Frutiger LT 45 Light" w:cs="Arial"/>
          <w:sz w:val="20"/>
          <w:szCs w:val="20"/>
          <w:lang w:val="en-GB"/>
        </w:rPr>
        <w:t>,</w:t>
      </w:r>
      <w:r w:rsidRPr="00327363">
        <w:rPr>
          <w:rFonts w:ascii="Frutiger LT 45 Light" w:hAnsi="Frutiger LT 45 Light" w:cs="Arial"/>
          <w:sz w:val="20"/>
          <w:szCs w:val="20"/>
          <w:lang w:val="en-GB"/>
        </w:rPr>
        <w:t xml:space="preserve"> as well as drive profitability</w:t>
      </w:r>
      <w:r>
        <w:rPr>
          <w:rFonts w:ascii="Frutiger LT 45 Light" w:hAnsi="Frutiger LT 45 Light" w:cs="Arial"/>
          <w:sz w:val="20"/>
          <w:szCs w:val="20"/>
          <w:lang w:val="en-GB"/>
        </w:rPr>
        <w:t>, we have s</w:t>
      </w:r>
      <w:r w:rsidRPr="00327363">
        <w:rPr>
          <w:rFonts w:ascii="Frutiger LT 45 Light" w:hAnsi="Frutiger LT 45 Light" w:cs="Arial"/>
          <w:sz w:val="20"/>
          <w:szCs w:val="20"/>
          <w:lang w:val="en-GB"/>
        </w:rPr>
        <w:t xml:space="preserve">treamlined </w:t>
      </w:r>
      <w:r>
        <w:rPr>
          <w:rFonts w:ascii="Frutiger LT 45 Light" w:hAnsi="Frutiger LT 45 Light" w:cs="Arial"/>
          <w:sz w:val="20"/>
          <w:szCs w:val="20"/>
          <w:lang w:val="en-GB"/>
        </w:rPr>
        <w:t>the FirstBank</w:t>
      </w:r>
      <w:r w:rsidR="00EC68F0">
        <w:rPr>
          <w:rFonts w:ascii="Frutiger LT 45 Light" w:hAnsi="Frutiger LT 45 Light" w:cs="Arial"/>
          <w:sz w:val="20"/>
          <w:szCs w:val="20"/>
          <w:lang w:val="en-GB"/>
        </w:rPr>
        <w:t xml:space="preserve"> (Nigeria)</w:t>
      </w:r>
      <w:r>
        <w:rPr>
          <w:rFonts w:ascii="Frutiger LT 45 Light" w:hAnsi="Frutiger LT 45 Light" w:cs="Arial"/>
          <w:sz w:val="20"/>
          <w:szCs w:val="20"/>
          <w:lang w:val="en-GB"/>
        </w:rPr>
        <w:t xml:space="preserve"> operating model.</w:t>
      </w:r>
      <w:r w:rsidR="00AB4DA1">
        <w:rPr>
          <w:rFonts w:ascii="Frutiger LT 45 Light" w:hAnsi="Frutiger LT 45 Light" w:cs="Arial"/>
          <w:sz w:val="20"/>
          <w:szCs w:val="20"/>
          <w:lang w:val="en-GB"/>
        </w:rPr>
        <w:t xml:space="preserve"> The new business segments are Retail and Products, Corporate Banking, Commercial Banking, Public Sector, International Banking and Treasury and Financial Institutions.</w:t>
      </w:r>
    </w:p>
    <w:p w:rsidR="00327363" w:rsidRPr="00327363" w:rsidRDefault="00327363" w:rsidP="00327363">
      <w:pPr>
        <w:spacing w:after="0" w:line="280" w:lineRule="exact"/>
        <w:rPr>
          <w:rFonts w:ascii="Frutiger LT 45 Light" w:hAnsi="Frutiger LT 45 Light" w:cs="Arial"/>
          <w:sz w:val="20"/>
          <w:szCs w:val="20"/>
          <w:lang w:val="en-GB"/>
        </w:rPr>
      </w:pPr>
    </w:p>
    <w:p w:rsidR="005D4072" w:rsidRDefault="005D4072" w:rsidP="005D4072">
      <w:p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The fundamental</w:t>
      </w:r>
      <w:r w:rsidR="007E74AB">
        <w:rPr>
          <w:rFonts w:ascii="Frutiger LT 45 Light" w:hAnsi="Frutiger LT 45 Light" w:cs="Arial"/>
          <w:sz w:val="20"/>
          <w:szCs w:val="20"/>
          <w:lang w:val="en-GB"/>
        </w:rPr>
        <w:t>s</w:t>
      </w:r>
      <w:r>
        <w:rPr>
          <w:rFonts w:ascii="Frutiger LT 45 Light" w:hAnsi="Frutiger LT 45 Light" w:cs="Arial"/>
          <w:sz w:val="20"/>
          <w:szCs w:val="20"/>
          <w:lang w:val="en-GB"/>
        </w:rPr>
        <w:t xml:space="preserve"> of our business remains very strong</w:t>
      </w:r>
      <w:r w:rsidR="007E74AB">
        <w:rPr>
          <w:rFonts w:ascii="Frutiger LT 45 Light" w:hAnsi="Frutiger LT 45 Light" w:cs="Arial"/>
          <w:sz w:val="20"/>
          <w:szCs w:val="20"/>
          <w:lang w:val="en-GB"/>
        </w:rPr>
        <w:t>;</w:t>
      </w:r>
      <w:r>
        <w:rPr>
          <w:rFonts w:ascii="Frutiger LT 45 Light" w:hAnsi="Frutiger LT 45 Light" w:cs="Arial"/>
          <w:sz w:val="20"/>
          <w:szCs w:val="20"/>
          <w:lang w:val="en-GB"/>
        </w:rPr>
        <w:t xml:space="preserve"> our underlying business continues to generate </w:t>
      </w:r>
      <w:r w:rsidR="00E11056">
        <w:rPr>
          <w:rFonts w:ascii="Frutiger LT 45 Light" w:hAnsi="Frutiger LT 45 Light" w:cs="Arial"/>
          <w:sz w:val="20"/>
          <w:szCs w:val="20"/>
          <w:lang w:val="en-GB"/>
        </w:rPr>
        <w:t>healthy</w:t>
      </w:r>
      <w:r>
        <w:rPr>
          <w:rFonts w:ascii="Frutiger LT 45 Light" w:hAnsi="Frutiger LT 45 Light" w:cs="Arial"/>
          <w:sz w:val="20"/>
          <w:szCs w:val="20"/>
          <w:lang w:val="en-GB"/>
        </w:rPr>
        <w:t xml:space="preserve"> of revenue</w:t>
      </w:r>
      <w:r w:rsidR="00E11056">
        <w:rPr>
          <w:rFonts w:ascii="Frutiger LT 45 Light" w:hAnsi="Frutiger LT 45 Light" w:cs="Arial"/>
          <w:sz w:val="20"/>
          <w:szCs w:val="20"/>
          <w:lang w:val="en-GB"/>
        </w:rPr>
        <w:t>s</w:t>
      </w:r>
      <w:r>
        <w:rPr>
          <w:rFonts w:ascii="Frutiger LT 45 Light" w:hAnsi="Frutiger LT 45 Light" w:cs="Arial"/>
          <w:sz w:val="20"/>
          <w:szCs w:val="20"/>
          <w:lang w:val="en-GB"/>
        </w:rPr>
        <w:t xml:space="preserve"> as we deepen relationships and acquire new customers. At the end </w:t>
      </w:r>
      <w:r w:rsidR="00B92BA0">
        <w:rPr>
          <w:rFonts w:ascii="Frutiger LT 45 Light" w:hAnsi="Frutiger LT 45 Light" w:cs="Arial"/>
          <w:sz w:val="20"/>
          <w:szCs w:val="20"/>
          <w:lang w:val="en-GB"/>
        </w:rPr>
        <w:t>of 2015</w:t>
      </w:r>
      <w:r>
        <w:rPr>
          <w:rFonts w:ascii="Frutiger LT 45 Light" w:hAnsi="Frutiger LT 45 Light" w:cs="Arial"/>
          <w:sz w:val="20"/>
          <w:szCs w:val="20"/>
          <w:lang w:val="en-GB"/>
        </w:rPr>
        <w:t>,</w:t>
      </w:r>
      <w:r w:rsidR="005B0B13">
        <w:rPr>
          <w:rFonts w:ascii="Frutiger LT 45 Light" w:hAnsi="Frutiger LT 45 Light" w:cs="Arial"/>
          <w:sz w:val="20"/>
          <w:szCs w:val="20"/>
          <w:lang w:val="en-GB"/>
        </w:rPr>
        <w:t xml:space="preserve"> the</w:t>
      </w:r>
      <w:r>
        <w:rPr>
          <w:rFonts w:ascii="Frutiger LT 45 Light" w:hAnsi="Frutiger LT 45 Light" w:cs="Arial"/>
          <w:sz w:val="20"/>
          <w:szCs w:val="20"/>
          <w:lang w:val="en-GB"/>
        </w:rPr>
        <w:t xml:space="preserve"> total number of active customer accounts increased by 12.5% y-o-y to over 10.9 million. Over 95% of the additional customers’ accounts are from the retail segment which re</w:t>
      </w:r>
      <w:r w:rsidR="005B0B13">
        <w:rPr>
          <w:rFonts w:ascii="Frutiger LT 45 Light" w:hAnsi="Frutiger LT 45 Light" w:cs="Arial"/>
          <w:sz w:val="20"/>
          <w:szCs w:val="20"/>
          <w:lang w:val="en-GB"/>
        </w:rPr>
        <w:t>-</w:t>
      </w:r>
      <w:r>
        <w:rPr>
          <w:rFonts w:ascii="Frutiger LT 45 Light" w:hAnsi="Frutiger LT 45 Light" w:cs="Arial"/>
          <w:sz w:val="20"/>
          <w:szCs w:val="20"/>
          <w:lang w:val="en-GB"/>
        </w:rPr>
        <w:t xml:space="preserve">emphasises the strategic direction of the Bank going forward. </w:t>
      </w:r>
    </w:p>
    <w:p w:rsidR="00C45482" w:rsidRDefault="00C45482" w:rsidP="005D4072">
      <w:pPr>
        <w:spacing w:after="0" w:line="280" w:lineRule="exact"/>
        <w:rPr>
          <w:rFonts w:ascii="Frutiger LT 45 Light" w:hAnsi="Frutiger LT 45 Light" w:cs="Arial"/>
          <w:sz w:val="20"/>
          <w:szCs w:val="20"/>
          <w:lang w:val="en-GB"/>
        </w:rPr>
      </w:pPr>
    </w:p>
    <w:p w:rsidR="005D4072" w:rsidRDefault="0058114F" w:rsidP="005D4072">
      <w:p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E</w:t>
      </w:r>
      <w:r w:rsidR="005D4072">
        <w:rPr>
          <w:rFonts w:ascii="Frutiger LT 45 Light" w:hAnsi="Frutiger LT 45 Light" w:cs="Arial"/>
          <w:sz w:val="20"/>
          <w:szCs w:val="20"/>
          <w:lang w:val="en-GB"/>
        </w:rPr>
        <w:t xml:space="preserve">lectronic banking </w:t>
      </w:r>
      <w:r>
        <w:rPr>
          <w:rFonts w:ascii="Frutiger LT 45 Light" w:hAnsi="Frutiger LT 45 Light" w:cs="Arial"/>
          <w:sz w:val="20"/>
          <w:szCs w:val="20"/>
          <w:lang w:val="en-GB"/>
        </w:rPr>
        <w:t xml:space="preserve">remains </w:t>
      </w:r>
      <w:r w:rsidR="005D4072">
        <w:rPr>
          <w:rFonts w:ascii="Frutiger LT 45 Light" w:hAnsi="Frutiger LT 45 Light" w:cs="Arial"/>
          <w:sz w:val="20"/>
          <w:szCs w:val="20"/>
          <w:lang w:val="en-GB"/>
        </w:rPr>
        <w:t xml:space="preserve">a major focus of the </w:t>
      </w:r>
      <w:r w:rsidR="007E74AB">
        <w:rPr>
          <w:rFonts w:ascii="Frutiger LT 45 Light" w:hAnsi="Frutiger LT 45 Light" w:cs="Arial"/>
          <w:sz w:val="20"/>
          <w:szCs w:val="20"/>
          <w:lang w:val="en-GB"/>
        </w:rPr>
        <w:t>B</w:t>
      </w:r>
      <w:r w:rsidR="005D4072">
        <w:rPr>
          <w:rFonts w:ascii="Frutiger LT 45 Light" w:hAnsi="Frutiger LT 45 Light" w:cs="Arial"/>
          <w:sz w:val="20"/>
          <w:szCs w:val="20"/>
          <w:lang w:val="en-GB"/>
        </w:rPr>
        <w:t xml:space="preserve">ank </w:t>
      </w:r>
      <w:r>
        <w:rPr>
          <w:rFonts w:ascii="Frutiger LT 45 Light" w:hAnsi="Frutiger LT 45 Light" w:cs="Arial"/>
          <w:sz w:val="20"/>
          <w:szCs w:val="20"/>
          <w:lang w:val="en-GB"/>
        </w:rPr>
        <w:t xml:space="preserve">to </w:t>
      </w:r>
      <w:r w:rsidR="005D4072">
        <w:rPr>
          <w:rFonts w:ascii="Frutiger LT 45 Light" w:hAnsi="Frutiger LT 45 Light" w:cs="Arial"/>
          <w:sz w:val="20"/>
          <w:szCs w:val="20"/>
          <w:lang w:val="en-GB"/>
        </w:rPr>
        <w:t>grow its revenue in a</w:t>
      </w:r>
      <w:r w:rsidR="007E74AB">
        <w:rPr>
          <w:rFonts w:ascii="Frutiger LT 45 Light" w:hAnsi="Frutiger LT 45 Light" w:cs="Arial"/>
          <w:sz w:val="20"/>
          <w:szCs w:val="20"/>
          <w:lang w:val="en-GB"/>
        </w:rPr>
        <w:t>n increasingly</w:t>
      </w:r>
      <w:r w:rsidR="005D4072">
        <w:rPr>
          <w:rFonts w:ascii="Frutiger LT 45 Light" w:hAnsi="Frutiger LT 45 Light" w:cs="Arial"/>
          <w:sz w:val="20"/>
          <w:szCs w:val="20"/>
          <w:lang w:val="en-GB"/>
        </w:rPr>
        <w:t xml:space="preserve"> cost</w:t>
      </w:r>
      <w:r>
        <w:rPr>
          <w:rFonts w:ascii="Frutiger LT 45 Light" w:hAnsi="Frutiger LT 45 Light" w:cs="Arial"/>
          <w:sz w:val="20"/>
          <w:szCs w:val="20"/>
          <w:lang w:val="en-GB"/>
        </w:rPr>
        <w:t>-</w:t>
      </w:r>
      <w:r w:rsidR="005D4072">
        <w:rPr>
          <w:rFonts w:ascii="Frutiger LT 45 Light" w:hAnsi="Frutiger LT 45 Light" w:cs="Arial"/>
          <w:sz w:val="20"/>
          <w:szCs w:val="20"/>
          <w:lang w:val="en-GB"/>
        </w:rPr>
        <w:t xml:space="preserve">efficient manner. Electronic banking fees grew by 34.1% y-o-y for the Bank to close at </w:t>
      </w:r>
      <w:r w:rsidR="005D4072" w:rsidRPr="00AB6718">
        <w:rPr>
          <w:rFonts w:ascii="Frutiger LT 45 Light" w:hAnsi="Frutiger LT 45 Light" w:cs="Arial"/>
          <w:dstrike/>
          <w:sz w:val="20"/>
          <w:szCs w:val="20"/>
          <w:lang w:val="en-GB"/>
        </w:rPr>
        <w:t>N</w:t>
      </w:r>
      <w:r w:rsidR="005D4072">
        <w:rPr>
          <w:rFonts w:ascii="Frutiger LT 45 Light" w:hAnsi="Frutiger LT 45 Light" w:cs="Arial"/>
          <w:sz w:val="20"/>
          <w:szCs w:val="20"/>
          <w:lang w:val="en-GB"/>
        </w:rPr>
        <w:t xml:space="preserve">15.4 billion (Dec 2014: </w:t>
      </w:r>
      <w:r w:rsidR="005D4072" w:rsidRPr="00AB6718">
        <w:rPr>
          <w:rFonts w:ascii="Frutiger LT 45 Light" w:hAnsi="Frutiger LT 45 Light" w:cs="Arial"/>
          <w:dstrike/>
          <w:sz w:val="20"/>
          <w:szCs w:val="20"/>
          <w:lang w:val="en-GB"/>
        </w:rPr>
        <w:t>N</w:t>
      </w:r>
      <w:r w:rsidR="005D4072">
        <w:rPr>
          <w:rFonts w:ascii="Frutiger LT 45 Light" w:hAnsi="Frutiger LT 45 Light" w:cs="Arial"/>
          <w:sz w:val="20"/>
          <w:szCs w:val="20"/>
          <w:lang w:val="en-GB"/>
        </w:rPr>
        <w:t>11.5 billion). T</w:t>
      </w:r>
      <w:r w:rsidR="005D4072" w:rsidRPr="00967768">
        <w:rPr>
          <w:rFonts w:ascii="Frutiger LT 45 Light" w:hAnsi="Frutiger LT 45 Light" w:cs="Arial"/>
          <w:sz w:val="20"/>
          <w:szCs w:val="20"/>
          <w:lang w:val="en-GB"/>
        </w:rPr>
        <w:t xml:space="preserve">he Bank’s cards and acceptance channels have </w:t>
      </w:r>
      <w:r w:rsidR="005D4072">
        <w:rPr>
          <w:rFonts w:ascii="Frutiger LT 45 Light" w:hAnsi="Frutiger LT 45 Light" w:cs="Arial"/>
          <w:sz w:val="20"/>
          <w:szCs w:val="20"/>
          <w:lang w:val="en-GB"/>
        </w:rPr>
        <w:t>continued to</w:t>
      </w:r>
      <w:r w:rsidR="005D4072" w:rsidRPr="00967768">
        <w:rPr>
          <w:rFonts w:ascii="Frutiger LT 45 Light" w:hAnsi="Frutiger LT 45 Light" w:cs="Arial"/>
          <w:sz w:val="20"/>
          <w:szCs w:val="20"/>
          <w:lang w:val="en-GB"/>
        </w:rPr>
        <w:t xml:space="preserve"> </w:t>
      </w:r>
      <w:r w:rsidR="005D4072">
        <w:rPr>
          <w:rFonts w:ascii="Frutiger LT 45 Light" w:hAnsi="Frutiger LT 45 Light" w:cs="Arial"/>
          <w:sz w:val="20"/>
          <w:szCs w:val="20"/>
          <w:lang w:val="en-GB"/>
        </w:rPr>
        <w:t>improve</w:t>
      </w:r>
      <w:r w:rsidR="005D4072" w:rsidRPr="00967768">
        <w:rPr>
          <w:rFonts w:ascii="Frutiger LT 45 Light" w:hAnsi="Frutiger LT 45 Light" w:cs="Arial"/>
          <w:sz w:val="20"/>
          <w:szCs w:val="20"/>
          <w:lang w:val="en-GB"/>
        </w:rPr>
        <w:t xml:space="preserve"> the Bank’s service d</w:t>
      </w:r>
      <w:r w:rsidR="005D4072">
        <w:rPr>
          <w:rFonts w:ascii="Frutiger LT 45 Light" w:hAnsi="Frutiger LT 45 Light" w:cs="Arial"/>
          <w:sz w:val="20"/>
          <w:szCs w:val="20"/>
          <w:lang w:val="en-GB"/>
        </w:rPr>
        <w:t>elivery quality and diversify</w:t>
      </w:r>
      <w:r w:rsidR="005D4072" w:rsidRPr="00967768">
        <w:rPr>
          <w:rFonts w:ascii="Frutiger LT 45 Light" w:hAnsi="Frutiger LT 45 Light" w:cs="Arial"/>
          <w:sz w:val="20"/>
          <w:szCs w:val="20"/>
          <w:lang w:val="en-GB"/>
        </w:rPr>
        <w:t xml:space="preserve"> earnings</w:t>
      </w:r>
      <w:r w:rsidR="007E74AB">
        <w:rPr>
          <w:rFonts w:ascii="Frutiger LT 45 Light" w:hAnsi="Frutiger LT 45 Light" w:cs="Arial"/>
          <w:sz w:val="20"/>
          <w:szCs w:val="20"/>
          <w:lang w:val="en-GB"/>
        </w:rPr>
        <w:t xml:space="preserve"> stream,</w:t>
      </w:r>
      <w:r w:rsidR="005D4072" w:rsidRPr="00967768">
        <w:rPr>
          <w:rFonts w:ascii="Frutiger LT 45 Light" w:hAnsi="Frutiger LT 45 Light" w:cs="Arial"/>
          <w:sz w:val="20"/>
          <w:szCs w:val="20"/>
          <w:lang w:val="en-GB"/>
        </w:rPr>
        <w:t xml:space="preserve"> generating non-interest revenues, growing the quality of accounts and forging partnerships that will continue to strategically position the bank</w:t>
      </w:r>
      <w:r w:rsidR="007E74AB">
        <w:rPr>
          <w:rFonts w:ascii="Frutiger LT 45 Light" w:hAnsi="Frutiger LT 45 Light" w:cs="Arial"/>
          <w:sz w:val="20"/>
          <w:szCs w:val="20"/>
          <w:lang w:val="en-GB"/>
        </w:rPr>
        <w:t>.</w:t>
      </w:r>
      <w:r w:rsidR="005D4072" w:rsidRPr="00967768">
        <w:rPr>
          <w:rFonts w:ascii="Frutiger LT 45 Light" w:hAnsi="Frutiger LT 45 Light" w:cs="Arial"/>
          <w:sz w:val="20"/>
          <w:szCs w:val="20"/>
          <w:lang w:val="en-GB"/>
        </w:rPr>
        <w:t xml:space="preserve"> </w:t>
      </w:r>
      <w:r w:rsidR="005D4072">
        <w:rPr>
          <w:rFonts w:ascii="Frutiger LT 45 Light" w:hAnsi="Frutiger LT 45 Light" w:cs="Arial"/>
          <w:sz w:val="20"/>
          <w:szCs w:val="20"/>
          <w:lang w:val="en-GB"/>
        </w:rPr>
        <w:t xml:space="preserve"> </w:t>
      </w:r>
    </w:p>
    <w:p w:rsidR="00D6463C" w:rsidRDefault="00D6463C" w:rsidP="005D4072">
      <w:pPr>
        <w:spacing w:after="0" w:line="280" w:lineRule="exact"/>
        <w:rPr>
          <w:rFonts w:ascii="Frutiger LT 45 Light" w:hAnsi="Frutiger LT 45 Light" w:cs="Arial"/>
          <w:sz w:val="20"/>
          <w:szCs w:val="20"/>
          <w:lang w:val="en-GB"/>
        </w:rPr>
      </w:pPr>
    </w:p>
    <w:p w:rsidR="005D4072" w:rsidRDefault="005D4072" w:rsidP="005D4072">
      <w:pPr>
        <w:spacing w:after="0" w:line="280" w:lineRule="exact"/>
        <w:rPr>
          <w:rFonts w:ascii="Frutiger LT 45 Light" w:hAnsi="Frutiger LT 45 Light" w:cs="Arial"/>
          <w:sz w:val="20"/>
          <w:szCs w:val="20"/>
          <w:lang w:val="en-GB"/>
        </w:rPr>
      </w:pPr>
      <w:r w:rsidRPr="0096315B">
        <w:rPr>
          <w:rFonts w:ascii="Frutiger LT 45 Light" w:hAnsi="Frutiger LT 45 Light" w:cs="Arial"/>
          <w:sz w:val="20"/>
          <w:szCs w:val="20"/>
          <w:lang w:val="en-GB"/>
        </w:rPr>
        <w:t xml:space="preserve">The total debit card base grew by 24% from 6.8 million </w:t>
      </w:r>
      <w:r w:rsidR="007E74AB">
        <w:rPr>
          <w:rFonts w:ascii="Frutiger LT 45 Light" w:hAnsi="Frutiger LT 45 Light" w:cs="Arial"/>
          <w:sz w:val="20"/>
          <w:szCs w:val="20"/>
          <w:lang w:val="en-GB"/>
        </w:rPr>
        <w:t>in</w:t>
      </w:r>
      <w:r w:rsidRPr="0096315B">
        <w:rPr>
          <w:rFonts w:ascii="Frutiger LT 45 Light" w:hAnsi="Frutiger LT 45 Light" w:cs="Arial"/>
          <w:sz w:val="20"/>
          <w:szCs w:val="20"/>
          <w:lang w:val="en-GB"/>
        </w:rPr>
        <w:t xml:space="preserve"> 2014 to 8.4 million cards in 2015. The Bank </w:t>
      </w:r>
      <w:r w:rsidR="005555AA">
        <w:rPr>
          <w:rFonts w:ascii="Frutiger LT 45 Light" w:hAnsi="Frutiger LT 45 Light" w:cs="Arial"/>
          <w:sz w:val="20"/>
          <w:szCs w:val="20"/>
          <w:lang w:val="en-GB"/>
        </w:rPr>
        <w:t xml:space="preserve">had a total of </w:t>
      </w:r>
      <w:r w:rsidR="005555AA" w:rsidRPr="0096315B">
        <w:rPr>
          <w:rFonts w:ascii="Frutiger LT 45 Light" w:hAnsi="Frutiger LT 45 Light" w:cs="Arial"/>
          <w:sz w:val="20"/>
          <w:szCs w:val="20"/>
          <w:lang w:val="en-GB"/>
        </w:rPr>
        <w:t>2,749</w:t>
      </w:r>
      <w:r w:rsidRPr="0096315B">
        <w:rPr>
          <w:rFonts w:ascii="Frutiger LT 45 Light" w:hAnsi="Frutiger LT 45 Light" w:cs="Arial"/>
          <w:sz w:val="20"/>
          <w:szCs w:val="20"/>
          <w:lang w:val="en-GB"/>
        </w:rPr>
        <w:t xml:space="preserve"> ATMs as at year end (Dec 2014: 2,597)</w:t>
      </w:r>
      <w:r w:rsidR="00D6463C">
        <w:rPr>
          <w:rFonts w:ascii="Frutiger LT 45 Light" w:hAnsi="Frutiger LT 45 Light" w:cs="Arial"/>
          <w:sz w:val="20"/>
          <w:szCs w:val="20"/>
          <w:lang w:val="en-GB"/>
        </w:rPr>
        <w:t>,</w:t>
      </w:r>
      <w:r w:rsidRPr="0096315B">
        <w:rPr>
          <w:rFonts w:ascii="Frutiger LT 45 Light" w:hAnsi="Frutiger LT 45 Light" w:cs="Arial"/>
          <w:sz w:val="20"/>
          <w:szCs w:val="20"/>
          <w:lang w:val="en-GB"/>
        </w:rPr>
        <w:t xml:space="preserve"> a growth of 5.9% </w:t>
      </w:r>
      <w:r w:rsidR="00D6463C">
        <w:rPr>
          <w:rFonts w:ascii="Frutiger LT 45 Light" w:hAnsi="Frutiger LT 45 Light" w:cs="Arial"/>
          <w:sz w:val="20"/>
          <w:szCs w:val="20"/>
          <w:lang w:val="en-GB"/>
        </w:rPr>
        <w:t xml:space="preserve">y-o-y, </w:t>
      </w:r>
      <w:r w:rsidRPr="0096315B">
        <w:rPr>
          <w:rFonts w:ascii="Frutiger LT 45 Light" w:hAnsi="Frutiger LT 45 Light" w:cs="Arial"/>
          <w:sz w:val="20"/>
          <w:szCs w:val="20"/>
          <w:lang w:val="en-GB"/>
        </w:rPr>
        <w:t xml:space="preserve">as we continue to improve on customer proximity </w:t>
      </w:r>
      <w:r w:rsidR="007E74AB">
        <w:rPr>
          <w:rFonts w:ascii="Frutiger LT 45 Light" w:hAnsi="Frutiger LT 45 Light" w:cs="Arial"/>
          <w:sz w:val="20"/>
          <w:szCs w:val="20"/>
          <w:lang w:val="en-GB"/>
        </w:rPr>
        <w:t xml:space="preserve">and convenience of banking </w:t>
      </w:r>
      <w:r w:rsidRPr="0096315B">
        <w:rPr>
          <w:rFonts w:ascii="Frutiger LT 45 Light" w:hAnsi="Frutiger LT 45 Light" w:cs="Arial"/>
          <w:sz w:val="20"/>
          <w:szCs w:val="20"/>
          <w:lang w:val="en-GB"/>
        </w:rPr>
        <w:t xml:space="preserve">with innovative banking solutions. </w:t>
      </w:r>
      <w:r w:rsidRPr="00967768">
        <w:rPr>
          <w:rFonts w:ascii="Frutiger LT 45 Light" w:hAnsi="Frutiger LT 45 Light" w:cs="Arial"/>
          <w:sz w:val="20"/>
          <w:szCs w:val="20"/>
          <w:lang w:val="en-GB"/>
        </w:rPr>
        <w:t xml:space="preserve">We </w:t>
      </w:r>
      <w:r>
        <w:rPr>
          <w:rFonts w:ascii="Frutiger LT 45 Light" w:hAnsi="Frutiger LT 45 Light" w:cs="Arial"/>
          <w:sz w:val="20"/>
          <w:szCs w:val="20"/>
          <w:lang w:val="en-GB"/>
        </w:rPr>
        <w:t xml:space="preserve">are </w:t>
      </w:r>
      <w:r w:rsidRPr="00967768">
        <w:rPr>
          <w:rFonts w:ascii="Frutiger LT 45 Light" w:hAnsi="Frutiger LT 45 Light" w:cs="Arial"/>
          <w:sz w:val="20"/>
          <w:szCs w:val="20"/>
          <w:lang w:val="en-GB"/>
        </w:rPr>
        <w:t>chang</w:t>
      </w:r>
      <w:r>
        <w:rPr>
          <w:rFonts w:ascii="Frutiger LT 45 Light" w:hAnsi="Frutiger LT 45 Light" w:cs="Arial"/>
          <w:sz w:val="20"/>
          <w:szCs w:val="20"/>
          <w:lang w:val="en-GB"/>
        </w:rPr>
        <w:t>ing</w:t>
      </w:r>
      <w:r w:rsidRPr="00967768">
        <w:rPr>
          <w:rFonts w:ascii="Frutiger LT 45 Light" w:hAnsi="Frutiger LT 45 Light" w:cs="Arial"/>
          <w:sz w:val="20"/>
          <w:szCs w:val="20"/>
          <w:lang w:val="en-GB"/>
        </w:rPr>
        <w:t xml:space="preserve"> customers’ behaviour</w:t>
      </w:r>
      <w:r>
        <w:rPr>
          <w:rFonts w:ascii="Frutiger LT 45 Light" w:hAnsi="Frutiger LT 45 Light" w:cs="Arial"/>
          <w:sz w:val="20"/>
          <w:szCs w:val="20"/>
          <w:lang w:val="en-GB"/>
        </w:rPr>
        <w:t xml:space="preserve"> from </w:t>
      </w:r>
      <w:r w:rsidRPr="00967768">
        <w:rPr>
          <w:rFonts w:ascii="Frutiger LT 45 Light" w:hAnsi="Frutiger LT 45 Light" w:cs="Arial"/>
          <w:sz w:val="20"/>
          <w:szCs w:val="20"/>
          <w:lang w:val="en-GB"/>
        </w:rPr>
        <w:t>using ATMs for only cash withdrawal</w:t>
      </w:r>
      <w:r w:rsidR="002522F2">
        <w:rPr>
          <w:rFonts w:ascii="Frutiger LT 45 Light" w:hAnsi="Frutiger LT 45 Light" w:cs="Arial"/>
          <w:sz w:val="20"/>
          <w:szCs w:val="20"/>
          <w:lang w:val="en-GB"/>
        </w:rPr>
        <w:t>s</w:t>
      </w:r>
      <w:r w:rsidRPr="00967768">
        <w:rPr>
          <w:rFonts w:ascii="Frutiger LT 45 Light" w:hAnsi="Frutiger LT 45 Light" w:cs="Arial"/>
          <w:sz w:val="20"/>
          <w:szCs w:val="20"/>
          <w:lang w:val="en-GB"/>
        </w:rPr>
        <w:t xml:space="preserve"> to other value-added services such as bill payments, airtime purchases, and funds transfers</w:t>
      </w:r>
      <w:r>
        <w:rPr>
          <w:rFonts w:ascii="Frutiger LT 45 Light" w:hAnsi="Frutiger LT 45 Light" w:cs="Arial"/>
          <w:sz w:val="20"/>
          <w:szCs w:val="20"/>
          <w:lang w:val="en-GB"/>
        </w:rPr>
        <w:t>,</w:t>
      </w:r>
      <w:r w:rsidRPr="00967768">
        <w:rPr>
          <w:rFonts w:ascii="Frutiger LT 45 Light" w:hAnsi="Frutiger LT 45 Light" w:cs="Arial"/>
          <w:sz w:val="20"/>
          <w:szCs w:val="20"/>
          <w:lang w:val="en-GB"/>
        </w:rPr>
        <w:t xml:space="preserve"> </w:t>
      </w:r>
      <w:r>
        <w:rPr>
          <w:rFonts w:ascii="Frutiger LT 45 Light" w:hAnsi="Frutiger LT 45 Light" w:cs="Arial"/>
          <w:sz w:val="20"/>
          <w:szCs w:val="20"/>
          <w:lang w:val="en-GB"/>
        </w:rPr>
        <w:t>through increased awareness and sign</w:t>
      </w:r>
      <w:r w:rsidR="002522F2">
        <w:rPr>
          <w:rFonts w:ascii="Frutiger LT 45 Light" w:hAnsi="Frutiger LT 45 Light" w:cs="Arial"/>
          <w:sz w:val="20"/>
          <w:szCs w:val="20"/>
          <w:lang w:val="en-GB"/>
        </w:rPr>
        <w:t>age</w:t>
      </w:r>
      <w:r>
        <w:rPr>
          <w:rFonts w:ascii="Frutiger LT 45 Light" w:hAnsi="Frutiger LT 45 Light" w:cs="Arial"/>
          <w:sz w:val="20"/>
          <w:szCs w:val="20"/>
          <w:lang w:val="en-GB"/>
        </w:rPr>
        <w:t xml:space="preserve">. </w:t>
      </w:r>
      <w:r w:rsidR="00725D16">
        <w:rPr>
          <w:rFonts w:ascii="Frutiger LT 45 Light" w:hAnsi="Frutiger LT 45 Light" w:cs="Arial"/>
          <w:sz w:val="20"/>
          <w:szCs w:val="20"/>
          <w:lang w:val="en-GB"/>
        </w:rPr>
        <w:t xml:space="preserve">As at December 2015, </w:t>
      </w:r>
      <w:r w:rsidR="00D6463C">
        <w:rPr>
          <w:rFonts w:ascii="Frutiger LT 45 Light" w:hAnsi="Frutiger LT 45 Light" w:cs="Arial"/>
          <w:sz w:val="20"/>
          <w:szCs w:val="20"/>
          <w:lang w:val="en-GB"/>
        </w:rPr>
        <w:t xml:space="preserve">45% of </w:t>
      </w:r>
      <w:r w:rsidR="00725D16">
        <w:rPr>
          <w:rFonts w:ascii="Frutiger LT 45 Light" w:hAnsi="Frutiger LT 45 Light" w:cs="Arial"/>
          <w:sz w:val="20"/>
          <w:szCs w:val="20"/>
          <w:lang w:val="en-GB"/>
        </w:rPr>
        <w:t xml:space="preserve">bill payment </w:t>
      </w:r>
      <w:r w:rsidR="00EC68F0">
        <w:rPr>
          <w:rFonts w:ascii="Frutiger LT 45 Light" w:hAnsi="Frutiger LT 45 Light" w:cs="Arial"/>
          <w:sz w:val="20"/>
          <w:szCs w:val="20"/>
          <w:lang w:val="en-GB"/>
        </w:rPr>
        <w:t>services on the Automated Teller Machines in the Nation’s banking industry were</w:t>
      </w:r>
      <w:r w:rsidR="00725D16">
        <w:rPr>
          <w:rFonts w:ascii="Frutiger LT 45 Light" w:hAnsi="Frutiger LT 45 Light" w:cs="Arial"/>
          <w:sz w:val="20"/>
          <w:szCs w:val="20"/>
          <w:lang w:val="en-GB"/>
        </w:rPr>
        <w:t xml:space="preserve"> processed with FirstBank</w:t>
      </w:r>
      <w:r w:rsidR="00EC68F0">
        <w:rPr>
          <w:rFonts w:ascii="Frutiger LT 45 Light" w:hAnsi="Frutiger LT 45 Light" w:cs="Arial"/>
          <w:sz w:val="20"/>
          <w:szCs w:val="20"/>
          <w:lang w:val="en-GB"/>
        </w:rPr>
        <w:t xml:space="preserve"> (Nigeria)</w:t>
      </w:r>
      <w:r w:rsidR="00725D16">
        <w:rPr>
          <w:rFonts w:ascii="Frutiger LT 45 Light" w:hAnsi="Frutiger LT 45 Light" w:cs="Arial"/>
          <w:sz w:val="20"/>
          <w:szCs w:val="20"/>
          <w:lang w:val="en-GB"/>
        </w:rPr>
        <w:t>, demonstrating our strength in the e</w:t>
      </w:r>
      <w:r w:rsidR="008F06CC">
        <w:rPr>
          <w:rFonts w:ascii="Frutiger LT 45 Light" w:hAnsi="Frutiger LT 45 Light" w:cs="Arial"/>
          <w:sz w:val="20"/>
          <w:szCs w:val="20"/>
          <w:lang w:val="en-GB"/>
        </w:rPr>
        <w:t>-</w:t>
      </w:r>
      <w:r w:rsidR="00725D16">
        <w:rPr>
          <w:rFonts w:ascii="Frutiger LT 45 Light" w:hAnsi="Frutiger LT 45 Light" w:cs="Arial"/>
          <w:sz w:val="20"/>
          <w:szCs w:val="20"/>
          <w:lang w:val="en-GB"/>
        </w:rPr>
        <w:t xml:space="preserve">payment space. </w:t>
      </w:r>
    </w:p>
    <w:p w:rsidR="005D4072" w:rsidRDefault="005D4072" w:rsidP="005D4072">
      <w:pPr>
        <w:tabs>
          <w:tab w:val="left" w:pos="360"/>
        </w:tabs>
        <w:spacing w:after="0" w:line="280" w:lineRule="exact"/>
        <w:rPr>
          <w:rFonts w:ascii="Frutiger LT 45 Light" w:hAnsi="Frutiger LT 45 Light" w:cs="Arial"/>
          <w:sz w:val="20"/>
          <w:szCs w:val="20"/>
          <w:lang w:val="en-GB"/>
        </w:rPr>
      </w:pPr>
    </w:p>
    <w:p w:rsidR="00FA477B" w:rsidRPr="00B82491" w:rsidRDefault="00FA477B" w:rsidP="00FA477B">
      <w:pPr>
        <w:tabs>
          <w:tab w:val="left" w:pos="360"/>
        </w:tabs>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 xml:space="preserve">We have also </w:t>
      </w:r>
      <w:r w:rsidRPr="00967768">
        <w:rPr>
          <w:rFonts w:ascii="Frutiger LT 45 Light" w:hAnsi="Frutiger LT 45 Light" w:cs="Arial"/>
          <w:sz w:val="20"/>
          <w:szCs w:val="20"/>
          <w:lang w:val="en-GB"/>
        </w:rPr>
        <w:t>continue</w:t>
      </w:r>
      <w:r>
        <w:rPr>
          <w:rFonts w:ascii="Frutiger LT 45 Light" w:hAnsi="Frutiger LT 45 Light" w:cs="Arial"/>
          <w:sz w:val="20"/>
          <w:szCs w:val="20"/>
          <w:lang w:val="en-GB"/>
        </w:rPr>
        <w:t>d to see growth in the value of transactions through our other alternative channels.</w:t>
      </w:r>
      <w:r w:rsidRPr="00967768">
        <w:rPr>
          <w:rFonts w:ascii="Frutiger LT 45 Light" w:hAnsi="Frutiger LT 45 Light" w:cs="Arial"/>
          <w:sz w:val="20"/>
          <w:szCs w:val="20"/>
          <w:lang w:val="en-GB"/>
        </w:rPr>
        <w:t xml:space="preserve"> </w:t>
      </w:r>
      <w:r>
        <w:rPr>
          <w:rFonts w:ascii="Frutiger LT 45 Light" w:hAnsi="Frutiger LT 45 Light" w:cs="Arial"/>
          <w:sz w:val="20"/>
          <w:szCs w:val="20"/>
          <w:lang w:val="en-GB"/>
        </w:rPr>
        <w:t>Value of transactions through our internet banking and mobile banking increased</w:t>
      </w:r>
      <w:r w:rsidR="008F06CC">
        <w:rPr>
          <w:rFonts w:ascii="Frutiger LT 45 Light" w:hAnsi="Frutiger LT 45 Light" w:cs="Arial"/>
          <w:sz w:val="20"/>
          <w:szCs w:val="20"/>
          <w:lang w:val="en-GB"/>
        </w:rPr>
        <w:t xml:space="preserve"> by</w:t>
      </w:r>
      <w:r>
        <w:rPr>
          <w:rFonts w:ascii="Frutiger LT 45 Light" w:hAnsi="Frutiger LT 45 Light" w:cs="Arial"/>
          <w:sz w:val="20"/>
          <w:szCs w:val="20"/>
          <w:lang w:val="en-GB"/>
        </w:rPr>
        <w:t xml:space="preserve"> 12.2% and </w:t>
      </w:r>
      <w:r w:rsidR="008F06CC">
        <w:rPr>
          <w:rFonts w:ascii="Frutiger LT 45 Light" w:hAnsi="Frutiger LT 45 Light" w:cs="Arial"/>
          <w:sz w:val="20"/>
          <w:szCs w:val="20"/>
          <w:lang w:val="en-GB"/>
        </w:rPr>
        <w:t xml:space="preserve">by </w:t>
      </w:r>
      <w:r>
        <w:rPr>
          <w:rFonts w:ascii="Frutiger LT 45 Light" w:hAnsi="Frutiger LT 45 Light" w:cs="Arial"/>
          <w:sz w:val="20"/>
          <w:szCs w:val="20"/>
          <w:lang w:val="en-GB"/>
        </w:rPr>
        <w:t xml:space="preserve">108.9% respectively to </w:t>
      </w:r>
      <w:r w:rsidRPr="00B82491">
        <w:rPr>
          <w:rFonts w:ascii="Frutiger LT 45 Light" w:hAnsi="Frutiger LT 45 Light" w:cs="Arial"/>
          <w:dstrike/>
          <w:sz w:val="20"/>
          <w:szCs w:val="20"/>
          <w:lang w:val="en-GB"/>
        </w:rPr>
        <w:t>N</w:t>
      </w:r>
      <w:r>
        <w:rPr>
          <w:rFonts w:ascii="Frutiger LT 45 Light" w:hAnsi="Frutiger LT 45 Light" w:cs="Arial"/>
          <w:sz w:val="20"/>
          <w:szCs w:val="20"/>
          <w:lang w:val="en-GB"/>
        </w:rPr>
        <w:t xml:space="preserve">945.0 billion and </w:t>
      </w:r>
      <w:r w:rsidRPr="00B82491">
        <w:rPr>
          <w:rFonts w:ascii="Frutiger LT 45 Light" w:hAnsi="Frutiger LT 45 Light" w:cs="Arial"/>
          <w:dstrike/>
          <w:sz w:val="20"/>
          <w:szCs w:val="20"/>
          <w:lang w:val="en-GB"/>
        </w:rPr>
        <w:t>N</w:t>
      </w:r>
      <w:r>
        <w:rPr>
          <w:rFonts w:ascii="Frutiger LT 45 Light" w:hAnsi="Frutiger LT 45 Light" w:cs="Arial"/>
          <w:sz w:val="20"/>
          <w:szCs w:val="20"/>
          <w:lang w:val="en-GB"/>
        </w:rPr>
        <w:t>65.8 billion. FirstBank</w:t>
      </w:r>
      <w:r w:rsidR="00EC68F0">
        <w:rPr>
          <w:rFonts w:ascii="Frutiger LT 45 Light" w:hAnsi="Frutiger LT 45 Light" w:cs="Arial"/>
          <w:sz w:val="20"/>
          <w:szCs w:val="20"/>
          <w:lang w:val="en-GB"/>
        </w:rPr>
        <w:t xml:space="preserve"> (Nigeria)</w:t>
      </w:r>
      <w:r>
        <w:rPr>
          <w:rFonts w:ascii="Frutiger LT 45 Light" w:hAnsi="Frutiger LT 45 Light" w:cs="Arial"/>
          <w:sz w:val="20"/>
          <w:szCs w:val="20"/>
          <w:lang w:val="en-GB"/>
        </w:rPr>
        <w:t xml:space="preserve"> was awarded the </w:t>
      </w:r>
      <w:r w:rsidRPr="007977CA">
        <w:rPr>
          <w:rFonts w:ascii="Frutiger LT 45 Light" w:hAnsi="Frutiger LT 45 Light" w:cs="Arial"/>
          <w:sz w:val="20"/>
          <w:szCs w:val="20"/>
          <w:lang w:val="en-GB"/>
        </w:rPr>
        <w:t>“Best Mobile Technology Bank of the year 2015” and “Best Payment Bank of the year 2015” by Nigerian Banking Technology Award</w:t>
      </w:r>
      <w:r>
        <w:rPr>
          <w:rFonts w:ascii="Frutiger LT 45 Light" w:hAnsi="Frutiger LT 45 Light" w:cs="Arial"/>
          <w:sz w:val="20"/>
          <w:szCs w:val="20"/>
          <w:lang w:val="en-GB"/>
        </w:rPr>
        <w:t xml:space="preserve">. </w:t>
      </w:r>
      <w:r w:rsidRPr="00B82491">
        <w:rPr>
          <w:rFonts w:ascii="Frutiger LT 45 Light" w:hAnsi="Frutiger LT 45 Light" w:cs="Arial"/>
          <w:sz w:val="20"/>
          <w:szCs w:val="20"/>
          <w:lang w:val="en-GB"/>
        </w:rPr>
        <w:t xml:space="preserve">Furthermore, </w:t>
      </w:r>
      <w:r>
        <w:rPr>
          <w:rFonts w:ascii="Frutiger LT 45 Light" w:hAnsi="Frutiger LT 45 Light" w:cs="Arial"/>
          <w:sz w:val="20"/>
          <w:szCs w:val="20"/>
          <w:lang w:val="en-GB"/>
        </w:rPr>
        <w:t xml:space="preserve">we </w:t>
      </w:r>
      <w:r w:rsidR="008F06CC">
        <w:rPr>
          <w:rFonts w:ascii="Frutiger LT 45 Light" w:hAnsi="Frutiger LT 45 Light" w:cs="Arial"/>
          <w:sz w:val="20"/>
          <w:szCs w:val="20"/>
          <w:lang w:val="en-GB"/>
        </w:rPr>
        <w:t>continue to be the leader</w:t>
      </w:r>
      <w:r w:rsidRPr="00B82491">
        <w:rPr>
          <w:rFonts w:ascii="Frutiger LT 45 Light" w:hAnsi="Frutiger LT 45 Light" w:cs="Arial"/>
          <w:sz w:val="20"/>
          <w:szCs w:val="20"/>
          <w:lang w:val="en-GB"/>
        </w:rPr>
        <w:t xml:space="preserve"> in </w:t>
      </w:r>
      <w:r w:rsidR="006769AC">
        <w:rPr>
          <w:rFonts w:ascii="Frutiger LT 45 Light" w:hAnsi="Frutiger LT 45 Light" w:cs="Arial"/>
          <w:sz w:val="20"/>
          <w:szCs w:val="20"/>
          <w:lang w:val="en-GB"/>
        </w:rPr>
        <w:t xml:space="preserve">Bank </w:t>
      </w:r>
      <w:r w:rsidRPr="00B82491">
        <w:rPr>
          <w:rFonts w:ascii="Frutiger LT 45 Light" w:hAnsi="Frutiger LT 45 Light" w:cs="Arial"/>
          <w:sz w:val="20"/>
          <w:szCs w:val="20"/>
          <w:lang w:val="en-GB"/>
        </w:rPr>
        <w:t>collection</w:t>
      </w:r>
      <w:r>
        <w:rPr>
          <w:rFonts w:ascii="Frutiger LT 45 Light" w:hAnsi="Frutiger LT 45 Light" w:cs="Arial"/>
          <w:sz w:val="20"/>
          <w:szCs w:val="20"/>
          <w:lang w:val="en-GB"/>
        </w:rPr>
        <w:t>s</w:t>
      </w:r>
      <w:r w:rsidRPr="00B82491">
        <w:rPr>
          <w:rFonts w:ascii="Frutiger LT 45 Light" w:hAnsi="Frutiger LT 45 Light" w:cs="Arial"/>
          <w:sz w:val="20"/>
          <w:szCs w:val="20"/>
          <w:lang w:val="en-GB"/>
        </w:rPr>
        <w:t xml:space="preserve"> </w:t>
      </w:r>
      <w:r w:rsidR="006769AC">
        <w:rPr>
          <w:rFonts w:ascii="Frutiger LT 45 Light" w:hAnsi="Frutiger LT 45 Light" w:cs="Arial"/>
          <w:sz w:val="20"/>
          <w:szCs w:val="20"/>
          <w:lang w:val="en-GB"/>
        </w:rPr>
        <w:t xml:space="preserve">volume in 2015 </w:t>
      </w:r>
      <w:r w:rsidRPr="00B82491">
        <w:rPr>
          <w:rFonts w:ascii="Frutiger LT 45 Light" w:hAnsi="Frutiger LT 45 Light" w:cs="Arial"/>
          <w:sz w:val="20"/>
          <w:szCs w:val="20"/>
          <w:lang w:val="en-GB"/>
        </w:rPr>
        <w:t>with a</w:t>
      </w:r>
      <w:r w:rsidR="006769AC">
        <w:rPr>
          <w:rFonts w:ascii="Frutiger LT 45 Light" w:hAnsi="Frutiger LT 45 Light" w:cs="Arial"/>
          <w:sz w:val="20"/>
          <w:szCs w:val="20"/>
          <w:lang w:val="en-GB"/>
        </w:rPr>
        <w:t>n overall</w:t>
      </w:r>
      <w:r w:rsidRPr="00B82491">
        <w:rPr>
          <w:rFonts w:ascii="Frutiger LT 45 Light" w:hAnsi="Frutiger LT 45 Light" w:cs="Arial"/>
          <w:sz w:val="20"/>
          <w:szCs w:val="20"/>
          <w:lang w:val="en-GB"/>
        </w:rPr>
        <w:t xml:space="preserve"> market share of 18%</w:t>
      </w:r>
      <w:r>
        <w:rPr>
          <w:rFonts w:ascii="Frutiger LT 45 Light" w:hAnsi="Frutiger LT 45 Light" w:cs="Arial"/>
          <w:sz w:val="20"/>
          <w:szCs w:val="20"/>
          <w:lang w:val="en-GB"/>
        </w:rPr>
        <w:t>.</w:t>
      </w:r>
    </w:p>
    <w:p w:rsidR="00B8472F" w:rsidRDefault="00B8472F" w:rsidP="005D4072">
      <w:pPr>
        <w:spacing w:after="0" w:line="280" w:lineRule="exact"/>
        <w:rPr>
          <w:rFonts w:ascii="Frutiger LT 45 Light" w:hAnsi="Frutiger LT 45 Light"/>
          <w:sz w:val="20"/>
          <w:szCs w:val="20"/>
          <w:lang w:val="en-GB"/>
        </w:rPr>
      </w:pPr>
    </w:p>
    <w:p w:rsidR="005D4072" w:rsidRDefault="000E2D45" w:rsidP="005D4072">
      <w:pPr>
        <w:spacing w:after="0" w:line="280" w:lineRule="exact"/>
        <w:rPr>
          <w:rFonts w:ascii="Frutiger LT 45 Light" w:hAnsi="Frutiger LT 45 Light" w:cs="Arial"/>
          <w:b/>
          <w:spacing w:val="-5"/>
          <w:sz w:val="20"/>
          <w:szCs w:val="20"/>
          <w:lang w:val="en-GB"/>
        </w:rPr>
      </w:pPr>
      <w:r>
        <w:rPr>
          <w:rFonts w:ascii="Frutiger LT 45 Light" w:hAnsi="Frutiger LT 45 Light"/>
          <w:b/>
          <w:sz w:val="20"/>
          <w:szCs w:val="20"/>
          <w:lang w:val="en-GB"/>
        </w:rPr>
        <w:t>Merchant</w:t>
      </w:r>
      <w:r w:rsidR="005D4072">
        <w:rPr>
          <w:rFonts w:ascii="Frutiger LT 45 Light" w:hAnsi="Frutiger LT 45 Light"/>
          <w:b/>
          <w:sz w:val="20"/>
          <w:szCs w:val="20"/>
          <w:lang w:val="en-GB"/>
        </w:rPr>
        <w:t xml:space="preserve"> Banking </w:t>
      </w:r>
      <w:r w:rsidR="008020CA">
        <w:rPr>
          <w:rFonts w:ascii="Frutiger LT 45 Light" w:hAnsi="Frutiger LT 45 Light"/>
          <w:b/>
          <w:sz w:val="20"/>
          <w:szCs w:val="20"/>
          <w:lang w:val="en-GB"/>
        </w:rPr>
        <w:t>&amp;</w:t>
      </w:r>
      <w:r w:rsidR="005D4072">
        <w:rPr>
          <w:rFonts w:ascii="Frutiger LT 45 Light" w:hAnsi="Frutiger LT 45 Light"/>
          <w:b/>
          <w:sz w:val="20"/>
          <w:szCs w:val="20"/>
          <w:lang w:val="en-GB"/>
        </w:rPr>
        <w:t xml:space="preserve"> Asset Management (</w:t>
      </w:r>
      <w:r w:rsidR="00D4407B">
        <w:rPr>
          <w:rFonts w:ascii="Frutiger LT 45 Light" w:hAnsi="Frutiger LT 45 Light"/>
          <w:b/>
          <w:sz w:val="20"/>
          <w:szCs w:val="20"/>
          <w:lang w:val="en-GB"/>
        </w:rPr>
        <w:t>M</w:t>
      </w:r>
      <w:r w:rsidR="005D4072">
        <w:rPr>
          <w:rFonts w:ascii="Frutiger LT 45 Light" w:hAnsi="Frutiger LT 45 Light"/>
          <w:b/>
          <w:sz w:val="20"/>
          <w:szCs w:val="20"/>
          <w:lang w:val="en-GB"/>
        </w:rPr>
        <w:t>BAM)</w:t>
      </w:r>
      <w:r w:rsidR="00E97985" w:rsidRPr="00E97985">
        <w:rPr>
          <w:rStyle w:val="FootnoteReference"/>
          <w:rFonts w:ascii="Frutiger LT 45 Light" w:hAnsi="Frutiger LT 45 Light"/>
          <w:sz w:val="20"/>
          <w:szCs w:val="20"/>
          <w:lang w:val="en-GB"/>
        </w:rPr>
        <w:footnoteReference w:id="22"/>
      </w:r>
      <w:r w:rsidR="005D4072">
        <w:rPr>
          <w:rFonts w:ascii="Frutiger LT 45 Light" w:hAnsi="Frutiger LT 45 Light"/>
          <w:b/>
          <w:sz w:val="20"/>
          <w:szCs w:val="20"/>
          <w:lang w:val="en-GB"/>
        </w:rPr>
        <w:t xml:space="preserve"> </w:t>
      </w:r>
    </w:p>
    <w:p w:rsidR="00EB5025" w:rsidRPr="00EB5025" w:rsidRDefault="00DC32AC" w:rsidP="00EB5025">
      <w:pPr>
        <w:spacing w:after="0" w:line="280" w:lineRule="exact"/>
        <w:rPr>
          <w:rFonts w:ascii="Frutiger LT 45 Light" w:hAnsi="Frutiger LT 45 Light" w:cs="Arial"/>
          <w:color w:val="000000" w:themeColor="text1"/>
          <w:sz w:val="20"/>
          <w:szCs w:val="20"/>
          <w:lang w:val="en-GB"/>
        </w:rPr>
      </w:pPr>
      <w:r>
        <w:rPr>
          <w:rFonts w:ascii="Frutiger LT 45 Light" w:hAnsi="Frutiger LT 45 Light" w:cs="Arial"/>
          <w:color w:val="000000" w:themeColor="text1"/>
          <w:sz w:val="20"/>
          <w:szCs w:val="20"/>
          <w:lang w:val="en-GB"/>
        </w:rPr>
        <w:t>The m</w:t>
      </w:r>
      <w:r w:rsidR="00EB5025" w:rsidRPr="00EB5025">
        <w:rPr>
          <w:rFonts w:ascii="Frutiger LT 45 Light" w:hAnsi="Frutiger LT 45 Light" w:cs="Arial"/>
          <w:color w:val="000000" w:themeColor="text1"/>
          <w:sz w:val="20"/>
          <w:szCs w:val="20"/>
          <w:lang w:val="en-GB"/>
        </w:rPr>
        <w:t xml:space="preserve">acroeconomic headwinds </w:t>
      </w:r>
      <w:r>
        <w:rPr>
          <w:rFonts w:ascii="Frutiger LT 45 Light" w:hAnsi="Frutiger LT 45 Light" w:cs="Arial"/>
          <w:color w:val="000000" w:themeColor="text1"/>
          <w:sz w:val="20"/>
          <w:szCs w:val="20"/>
          <w:lang w:val="en-GB"/>
        </w:rPr>
        <w:t xml:space="preserve">that </w:t>
      </w:r>
      <w:r w:rsidR="00EB5025" w:rsidRPr="00EB5025">
        <w:rPr>
          <w:rFonts w:ascii="Frutiger LT 45 Light" w:hAnsi="Frutiger LT 45 Light" w:cs="Arial"/>
          <w:color w:val="000000" w:themeColor="text1"/>
          <w:sz w:val="20"/>
          <w:szCs w:val="20"/>
          <w:lang w:val="en-GB"/>
        </w:rPr>
        <w:t>prevailed for the most part of 2015</w:t>
      </w:r>
      <w:r>
        <w:rPr>
          <w:rFonts w:ascii="Frutiger LT 45 Light" w:hAnsi="Frutiger LT 45 Light" w:cs="Arial"/>
          <w:color w:val="000000" w:themeColor="text1"/>
          <w:sz w:val="20"/>
          <w:szCs w:val="20"/>
          <w:lang w:val="en-GB"/>
        </w:rPr>
        <w:t xml:space="preserve"> resulted</w:t>
      </w:r>
      <w:r w:rsidR="00F23409">
        <w:rPr>
          <w:rFonts w:ascii="Frutiger LT 45 Light" w:hAnsi="Frutiger LT 45 Light" w:cs="Arial"/>
          <w:color w:val="000000" w:themeColor="text1"/>
          <w:sz w:val="20"/>
          <w:szCs w:val="20"/>
          <w:lang w:val="en-GB"/>
        </w:rPr>
        <w:t xml:space="preserve"> in</w:t>
      </w:r>
      <w:r>
        <w:rPr>
          <w:rFonts w:ascii="Frutiger LT 45 Light" w:hAnsi="Frutiger LT 45 Light" w:cs="Arial"/>
          <w:color w:val="000000" w:themeColor="text1"/>
          <w:sz w:val="20"/>
          <w:szCs w:val="20"/>
          <w:lang w:val="en-GB"/>
        </w:rPr>
        <w:t xml:space="preserve"> </w:t>
      </w:r>
      <w:r w:rsidR="00F23409" w:rsidRPr="00EB5025">
        <w:rPr>
          <w:rFonts w:ascii="Frutiger LT 45 Light" w:hAnsi="Frutiger LT 45 Light" w:cs="Arial"/>
          <w:color w:val="000000" w:themeColor="text1"/>
          <w:sz w:val="20"/>
          <w:szCs w:val="20"/>
          <w:lang w:val="en-GB"/>
        </w:rPr>
        <w:t xml:space="preserve">rising inflation </w:t>
      </w:r>
      <w:r w:rsidR="00F23409">
        <w:rPr>
          <w:rFonts w:ascii="Frutiger LT 45 Light" w:hAnsi="Frutiger LT 45 Light" w:cs="Arial"/>
          <w:color w:val="000000" w:themeColor="text1"/>
          <w:sz w:val="20"/>
          <w:szCs w:val="20"/>
          <w:lang w:val="en-GB"/>
        </w:rPr>
        <w:t xml:space="preserve">and </w:t>
      </w:r>
      <w:r w:rsidR="00EB5025" w:rsidRPr="00EB5025">
        <w:rPr>
          <w:rFonts w:ascii="Frutiger LT 45 Light" w:hAnsi="Frutiger LT 45 Light" w:cs="Arial"/>
          <w:color w:val="000000" w:themeColor="text1"/>
          <w:sz w:val="20"/>
          <w:szCs w:val="20"/>
          <w:lang w:val="en-GB"/>
        </w:rPr>
        <w:t xml:space="preserve">devaluation of the Naira in both the official (8.5%) and parallel markets (39%). The fixed income and equity markets recorded much lower trading activity (equity market capitalisation declined by 20%). Foreign investors continued to exit the market </w:t>
      </w:r>
      <w:r w:rsidR="00B80C69">
        <w:rPr>
          <w:rFonts w:ascii="Frutiger LT 45 Light" w:hAnsi="Frutiger LT 45 Light" w:cs="Arial"/>
          <w:color w:val="000000" w:themeColor="text1"/>
          <w:sz w:val="20"/>
          <w:szCs w:val="20"/>
          <w:lang w:val="en-GB"/>
        </w:rPr>
        <w:t>and</w:t>
      </w:r>
      <w:r w:rsidR="00EB5025" w:rsidRPr="00EB5025">
        <w:rPr>
          <w:rFonts w:ascii="Frutiger LT 45 Light" w:hAnsi="Frutiger LT 45 Light" w:cs="Arial"/>
          <w:color w:val="000000" w:themeColor="text1"/>
          <w:sz w:val="20"/>
          <w:szCs w:val="20"/>
          <w:lang w:val="en-GB"/>
        </w:rPr>
        <w:t xml:space="preserve"> adopt a “wait and see” approach. </w:t>
      </w:r>
    </w:p>
    <w:p w:rsidR="005D4072" w:rsidRPr="00A04929" w:rsidRDefault="005D4072" w:rsidP="005D4072">
      <w:pPr>
        <w:autoSpaceDE w:val="0"/>
        <w:autoSpaceDN w:val="0"/>
        <w:adjustRightInd w:val="0"/>
        <w:spacing w:after="0" w:line="280" w:lineRule="exact"/>
        <w:rPr>
          <w:rFonts w:ascii="Frutiger LT 45 Light" w:hAnsi="Frutiger LT 45 Light" w:cs="Arial"/>
          <w:color w:val="000000" w:themeColor="text1"/>
          <w:sz w:val="20"/>
          <w:szCs w:val="20"/>
          <w:lang w:val="en-GB"/>
        </w:rPr>
      </w:pPr>
    </w:p>
    <w:p w:rsidR="00C61140" w:rsidRPr="00D9521D" w:rsidRDefault="002522F2" w:rsidP="00C61140">
      <w:pPr>
        <w:rPr>
          <w:rFonts w:ascii="Frutiger LT 45 Light" w:hAnsi="Frutiger LT 45 Light" w:cs="Arial"/>
          <w:color w:val="000000" w:themeColor="text1"/>
          <w:sz w:val="20"/>
          <w:szCs w:val="20"/>
          <w:lang w:val="en-GB"/>
        </w:rPr>
      </w:pPr>
      <w:r>
        <w:rPr>
          <w:rFonts w:ascii="Frutiger LT 45 Light" w:hAnsi="Frutiger LT 45 Light" w:cs="Arial"/>
          <w:color w:val="000000" w:themeColor="text1"/>
          <w:sz w:val="20"/>
          <w:szCs w:val="20"/>
          <w:lang w:val="en-GB"/>
        </w:rPr>
        <w:t xml:space="preserve">During the year, MBAM </w:t>
      </w:r>
      <w:r w:rsidR="00C61140" w:rsidRPr="00D9521D">
        <w:rPr>
          <w:rFonts w:ascii="Frutiger LT 45 Light" w:hAnsi="Frutiger LT 45 Light" w:cs="Arial"/>
          <w:color w:val="000000" w:themeColor="text1"/>
          <w:sz w:val="20"/>
          <w:szCs w:val="20"/>
          <w:lang w:val="en-GB"/>
        </w:rPr>
        <w:t xml:space="preserve">continued to pursue a number of strategic initiatives including driving cross-selling </w:t>
      </w:r>
      <w:r w:rsidR="00B80C69">
        <w:rPr>
          <w:rFonts w:ascii="Frutiger LT 45 Light" w:hAnsi="Frutiger LT 45 Light" w:cs="Arial"/>
          <w:color w:val="000000" w:themeColor="text1"/>
          <w:sz w:val="20"/>
          <w:szCs w:val="20"/>
          <w:lang w:val="en-GB"/>
        </w:rPr>
        <w:t>and</w:t>
      </w:r>
      <w:r w:rsidR="00C61140" w:rsidRPr="00D9521D">
        <w:rPr>
          <w:rFonts w:ascii="Frutiger LT 45 Light" w:hAnsi="Frutiger LT 45 Light" w:cs="Arial"/>
          <w:color w:val="000000" w:themeColor="text1"/>
          <w:sz w:val="20"/>
          <w:szCs w:val="20"/>
          <w:lang w:val="en-GB"/>
        </w:rPr>
        <w:t xml:space="preserve"> institutionali</w:t>
      </w:r>
      <w:r w:rsidR="00D9521D">
        <w:rPr>
          <w:rFonts w:ascii="Frutiger LT 45 Light" w:hAnsi="Frutiger LT 45 Light" w:cs="Arial"/>
          <w:color w:val="000000" w:themeColor="text1"/>
          <w:sz w:val="20"/>
          <w:szCs w:val="20"/>
          <w:lang w:val="en-GB"/>
        </w:rPr>
        <w:t>s</w:t>
      </w:r>
      <w:r w:rsidR="00C61140" w:rsidRPr="00D9521D">
        <w:rPr>
          <w:rFonts w:ascii="Frutiger LT 45 Light" w:hAnsi="Frutiger LT 45 Light" w:cs="Arial"/>
          <w:color w:val="000000" w:themeColor="text1"/>
          <w:sz w:val="20"/>
          <w:szCs w:val="20"/>
          <w:lang w:val="en-GB"/>
        </w:rPr>
        <w:t>ing collaboration with other members of the group, strengthening the distribution platform by developing new products and establishing the right partnerships to expand its local and offshore distribution capacit</w:t>
      </w:r>
      <w:r w:rsidR="00D01268">
        <w:rPr>
          <w:rFonts w:ascii="Frutiger LT 45 Light" w:hAnsi="Frutiger LT 45 Light" w:cs="Arial"/>
          <w:color w:val="000000" w:themeColor="text1"/>
          <w:sz w:val="20"/>
          <w:szCs w:val="20"/>
          <w:lang w:val="en-GB"/>
        </w:rPr>
        <w:t>y</w:t>
      </w:r>
      <w:r w:rsidR="00C61140" w:rsidRPr="00D9521D">
        <w:rPr>
          <w:rFonts w:ascii="Frutiger LT 45 Light" w:hAnsi="Frutiger LT 45 Light" w:cs="Arial"/>
          <w:color w:val="000000" w:themeColor="text1"/>
          <w:sz w:val="20"/>
          <w:szCs w:val="20"/>
          <w:lang w:val="en-GB"/>
        </w:rPr>
        <w:t>.</w:t>
      </w:r>
    </w:p>
    <w:p w:rsidR="00544361" w:rsidRDefault="002522F2" w:rsidP="00544361">
      <w:pPr>
        <w:autoSpaceDE w:val="0"/>
        <w:autoSpaceDN w:val="0"/>
        <w:adjustRightInd w:val="0"/>
        <w:spacing w:after="0" w:line="280" w:lineRule="exact"/>
        <w:rPr>
          <w:rFonts w:ascii="Frutiger LT 45 Light" w:hAnsi="Frutiger LT 45 Light" w:cs="Arial"/>
          <w:color w:val="000000" w:themeColor="text1"/>
          <w:sz w:val="20"/>
          <w:szCs w:val="20"/>
          <w:lang w:val="en-GB"/>
        </w:rPr>
      </w:pPr>
      <w:r>
        <w:rPr>
          <w:rFonts w:ascii="Frutiger LT 45 Light" w:hAnsi="Frutiger LT 45 Light" w:cs="Arial"/>
          <w:color w:val="000000" w:themeColor="text1"/>
          <w:sz w:val="20"/>
          <w:szCs w:val="20"/>
          <w:lang w:val="en-GB"/>
        </w:rPr>
        <w:t>MBAM r</w:t>
      </w:r>
      <w:r w:rsidR="00E97985" w:rsidRPr="00A04929">
        <w:rPr>
          <w:rFonts w:ascii="Frutiger LT 45 Light" w:hAnsi="Frutiger LT 45 Light" w:cs="Arial"/>
          <w:color w:val="000000" w:themeColor="text1"/>
          <w:sz w:val="20"/>
          <w:szCs w:val="20"/>
          <w:lang w:val="en-GB"/>
        </w:rPr>
        <w:t>ecorded</w:t>
      </w:r>
      <w:r w:rsidR="005D4072" w:rsidRPr="00A04929">
        <w:rPr>
          <w:rFonts w:ascii="Frutiger LT 45 Light" w:hAnsi="Frutiger LT 45 Light" w:cs="Arial"/>
          <w:color w:val="000000" w:themeColor="text1"/>
          <w:sz w:val="20"/>
          <w:szCs w:val="20"/>
          <w:lang w:val="en-GB"/>
        </w:rPr>
        <w:t xml:space="preserve"> a strong performance. </w:t>
      </w:r>
      <w:r w:rsidR="00544361">
        <w:rPr>
          <w:rFonts w:ascii="Frutiger LT 45 Light" w:hAnsi="Frutiger LT 45 Light" w:cs="Arial"/>
          <w:color w:val="000000" w:themeColor="text1"/>
          <w:sz w:val="20"/>
          <w:szCs w:val="20"/>
          <w:lang w:val="en-GB"/>
        </w:rPr>
        <w:t>T</w:t>
      </w:r>
      <w:r w:rsidR="00544361">
        <w:rPr>
          <w:rFonts w:ascii="Frutiger LT 45 Light" w:hAnsi="Frutiger LT 45 Light" w:cs="Arial"/>
          <w:sz w:val="20"/>
          <w:szCs w:val="20"/>
          <w:lang w:val="en-GB"/>
        </w:rPr>
        <w:t>otal revenue increased by 4</w:t>
      </w:r>
      <w:r w:rsidR="005D4072" w:rsidRPr="00A04929">
        <w:rPr>
          <w:rFonts w:ascii="Frutiger LT 45 Light" w:hAnsi="Frutiger LT 45 Light" w:cs="Arial"/>
          <w:sz w:val="20"/>
          <w:szCs w:val="20"/>
          <w:lang w:val="en-GB"/>
        </w:rPr>
        <w:t>1</w:t>
      </w:r>
      <w:r w:rsidR="00544361">
        <w:rPr>
          <w:rFonts w:ascii="Frutiger LT 45 Light" w:hAnsi="Frutiger LT 45 Light" w:cs="Arial"/>
          <w:sz w:val="20"/>
          <w:szCs w:val="20"/>
          <w:lang w:val="en-GB"/>
        </w:rPr>
        <w:t>.3</w:t>
      </w:r>
      <w:r w:rsidR="005D4072" w:rsidRPr="00A04929">
        <w:rPr>
          <w:rFonts w:ascii="Frutiger LT 45 Light" w:hAnsi="Frutiger LT 45 Light" w:cs="Arial"/>
          <w:sz w:val="20"/>
          <w:szCs w:val="20"/>
          <w:lang w:val="en-GB"/>
        </w:rPr>
        <w:t xml:space="preserve">% to </w:t>
      </w:r>
      <w:r w:rsidR="005D4072" w:rsidRPr="00A04929">
        <w:rPr>
          <w:rFonts w:ascii="Frutiger LT 45 Light" w:hAnsi="Frutiger LT 45 Light" w:cs="Arial"/>
          <w:dstrike/>
          <w:sz w:val="20"/>
          <w:szCs w:val="20"/>
          <w:lang w:val="en-GB"/>
        </w:rPr>
        <w:t>N</w:t>
      </w:r>
      <w:r w:rsidR="005D4072" w:rsidRPr="00A04929">
        <w:rPr>
          <w:rFonts w:ascii="Frutiger LT 45 Light" w:hAnsi="Frutiger LT 45 Light" w:cs="Arial"/>
          <w:sz w:val="20"/>
          <w:szCs w:val="20"/>
          <w:lang w:val="en-GB"/>
        </w:rPr>
        <w:t>3</w:t>
      </w:r>
      <w:r w:rsidR="00544361">
        <w:rPr>
          <w:rFonts w:ascii="Frutiger LT 45 Light" w:hAnsi="Frutiger LT 45 Light" w:cs="Arial"/>
          <w:sz w:val="20"/>
          <w:szCs w:val="20"/>
          <w:lang w:val="en-GB"/>
        </w:rPr>
        <w:t>3.3</w:t>
      </w:r>
      <w:r w:rsidR="005D4072" w:rsidRPr="00A04929">
        <w:rPr>
          <w:rFonts w:ascii="Frutiger LT 45 Light" w:hAnsi="Frutiger LT 45 Light" w:cs="Arial"/>
          <w:sz w:val="20"/>
          <w:szCs w:val="20"/>
          <w:lang w:val="en-GB"/>
        </w:rPr>
        <w:t xml:space="preserve"> billion</w:t>
      </w:r>
      <w:r w:rsidR="005C16E1">
        <w:rPr>
          <w:rFonts w:ascii="Frutiger LT 45 Light" w:hAnsi="Frutiger LT 45 Light" w:cs="Arial"/>
          <w:sz w:val="20"/>
          <w:szCs w:val="20"/>
          <w:lang w:val="en-GB"/>
        </w:rPr>
        <w:t xml:space="preserve"> from </w:t>
      </w:r>
      <w:r w:rsidR="005D4072" w:rsidRPr="00A04929">
        <w:rPr>
          <w:rFonts w:ascii="Frutiger LT 45 Light" w:hAnsi="Frutiger LT 45 Light" w:cs="Arial"/>
          <w:dstrike/>
          <w:sz w:val="20"/>
          <w:szCs w:val="20"/>
          <w:lang w:val="en-GB"/>
        </w:rPr>
        <w:t>N</w:t>
      </w:r>
      <w:r w:rsidR="005D4072" w:rsidRPr="00A04929">
        <w:rPr>
          <w:rFonts w:ascii="Frutiger LT 45 Light" w:hAnsi="Frutiger LT 45 Light" w:cs="Arial"/>
          <w:sz w:val="20"/>
          <w:szCs w:val="20"/>
          <w:lang w:val="en-GB"/>
        </w:rPr>
        <w:t>23.57 billion</w:t>
      </w:r>
      <w:r w:rsidR="005C16E1">
        <w:rPr>
          <w:rFonts w:ascii="Frutiger LT 45 Light" w:hAnsi="Frutiger LT 45 Light" w:cs="Arial"/>
          <w:sz w:val="20"/>
          <w:szCs w:val="20"/>
          <w:lang w:val="en-GB"/>
        </w:rPr>
        <w:t xml:space="preserve"> in Dec 2014,</w:t>
      </w:r>
      <w:r w:rsidR="005D4072" w:rsidRPr="00A04929">
        <w:rPr>
          <w:rFonts w:ascii="Frutiger LT 45 Light" w:hAnsi="Frutiger LT 45 Light" w:cs="Arial"/>
          <w:sz w:val="20"/>
          <w:szCs w:val="20"/>
          <w:lang w:val="en-GB"/>
        </w:rPr>
        <w:t xml:space="preserve"> while profit before tax increased by </w:t>
      </w:r>
      <w:r w:rsidR="00544361">
        <w:rPr>
          <w:rFonts w:ascii="Frutiger LT 45 Light" w:hAnsi="Frutiger LT 45 Light" w:cs="Arial"/>
          <w:sz w:val="20"/>
          <w:szCs w:val="20"/>
          <w:lang w:val="en-GB"/>
        </w:rPr>
        <w:t>73.4%</w:t>
      </w:r>
      <w:r w:rsidR="005D4072" w:rsidRPr="00A04929">
        <w:rPr>
          <w:rFonts w:ascii="Frutiger LT 45 Light" w:hAnsi="Frutiger LT 45 Light" w:cs="Arial"/>
          <w:sz w:val="20"/>
          <w:szCs w:val="20"/>
          <w:lang w:val="en-GB"/>
        </w:rPr>
        <w:t xml:space="preserve"> to </w:t>
      </w:r>
      <w:r w:rsidR="005D4072" w:rsidRPr="00A04929">
        <w:rPr>
          <w:rFonts w:ascii="Frutiger LT 45 Light" w:hAnsi="Frutiger LT 45 Light" w:cs="Arial"/>
          <w:dstrike/>
          <w:sz w:val="20"/>
          <w:szCs w:val="20"/>
          <w:lang w:val="en-GB"/>
        </w:rPr>
        <w:t>N</w:t>
      </w:r>
      <w:r w:rsidR="005D4072" w:rsidRPr="00A04929">
        <w:rPr>
          <w:rFonts w:ascii="Frutiger LT 45 Light" w:hAnsi="Frutiger LT 45 Light" w:cs="Arial"/>
          <w:sz w:val="20"/>
          <w:szCs w:val="20"/>
          <w:lang w:val="en-GB"/>
        </w:rPr>
        <w:t>1</w:t>
      </w:r>
      <w:r w:rsidR="00544361">
        <w:rPr>
          <w:rFonts w:ascii="Frutiger LT 45 Light" w:hAnsi="Frutiger LT 45 Light" w:cs="Arial"/>
          <w:sz w:val="20"/>
          <w:szCs w:val="20"/>
          <w:lang w:val="en-GB"/>
        </w:rPr>
        <w:t xml:space="preserve">0.6 </w:t>
      </w:r>
      <w:r w:rsidR="005D4072" w:rsidRPr="00A04929">
        <w:rPr>
          <w:rFonts w:ascii="Frutiger LT 45 Light" w:hAnsi="Frutiger LT 45 Light" w:cs="Arial"/>
          <w:sz w:val="20"/>
          <w:szCs w:val="20"/>
          <w:lang w:val="en-GB"/>
        </w:rPr>
        <w:t xml:space="preserve">billion </w:t>
      </w:r>
      <w:r w:rsidR="005C16E1">
        <w:rPr>
          <w:rFonts w:ascii="Frutiger LT 45 Light" w:hAnsi="Frutiger LT 45 Light" w:cs="Arial"/>
          <w:sz w:val="20"/>
          <w:szCs w:val="20"/>
          <w:lang w:val="en-GB"/>
        </w:rPr>
        <w:t xml:space="preserve">from </w:t>
      </w:r>
      <w:r w:rsidR="005D4072" w:rsidRPr="00A04929">
        <w:rPr>
          <w:rFonts w:ascii="Frutiger LT 45 Light" w:hAnsi="Frutiger LT 45 Light" w:cs="Arial"/>
          <w:dstrike/>
          <w:sz w:val="20"/>
          <w:szCs w:val="20"/>
          <w:lang w:val="en-GB"/>
        </w:rPr>
        <w:t>N</w:t>
      </w:r>
      <w:r w:rsidR="005D4072" w:rsidRPr="00A04929">
        <w:rPr>
          <w:rFonts w:ascii="Frutiger LT 45 Light" w:hAnsi="Frutiger LT 45 Light" w:cs="Arial"/>
          <w:sz w:val="20"/>
          <w:szCs w:val="20"/>
          <w:lang w:val="en-GB"/>
        </w:rPr>
        <w:t>6.1</w:t>
      </w:r>
      <w:r w:rsidR="00E203EC">
        <w:rPr>
          <w:rFonts w:ascii="Frutiger LT 45 Light" w:hAnsi="Frutiger LT 45 Light" w:cs="Arial"/>
          <w:sz w:val="20"/>
          <w:szCs w:val="20"/>
          <w:lang w:val="en-GB"/>
        </w:rPr>
        <w:t xml:space="preserve"> </w:t>
      </w:r>
      <w:r w:rsidR="005D4072" w:rsidRPr="00A04929">
        <w:rPr>
          <w:rFonts w:ascii="Frutiger LT 45 Light" w:hAnsi="Frutiger LT 45 Light" w:cs="Arial"/>
          <w:sz w:val="20"/>
          <w:szCs w:val="20"/>
          <w:lang w:val="en-GB"/>
        </w:rPr>
        <w:t>billion</w:t>
      </w:r>
      <w:r w:rsidR="005C16E1">
        <w:rPr>
          <w:rFonts w:ascii="Frutiger LT 45 Light" w:hAnsi="Frutiger LT 45 Light" w:cs="Arial"/>
          <w:sz w:val="20"/>
          <w:szCs w:val="20"/>
          <w:lang w:val="en-GB"/>
        </w:rPr>
        <w:t xml:space="preserve"> in Dec 2014</w:t>
      </w:r>
      <w:r w:rsidR="005D4072" w:rsidRPr="00A04929">
        <w:rPr>
          <w:rFonts w:ascii="Frutiger LT 45 Light" w:hAnsi="Frutiger LT 45 Light" w:cs="Arial"/>
          <w:sz w:val="20"/>
          <w:szCs w:val="20"/>
          <w:lang w:val="en-GB"/>
        </w:rPr>
        <w:t xml:space="preserve">. </w:t>
      </w:r>
      <w:r w:rsidR="005D4072" w:rsidRPr="00A04929">
        <w:rPr>
          <w:rFonts w:ascii="Frutiger LT 45 Light" w:hAnsi="Frutiger LT 45 Light" w:cs="Arial"/>
          <w:color w:val="000000" w:themeColor="text1"/>
          <w:sz w:val="20"/>
          <w:szCs w:val="20"/>
          <w:lang w:val="en-GB"/>
        </w:rPr>
        <w:t xml:space="preserve">This performance was largely driven by the </w:t>
      </w:r>
      <w:r w:rsidR="00544361">
        <w:rPr>
          <w:rFonts w:ascii="Frutiger LT 45 Light" w:hAnsi="Frutiger LT 45 Light" w:cs="Arial"/>
          <w:color w:val="000000" w:themeColor="text1"/>
          <w:sz w:val="20"/>
          <w:szCs w:val="20"/>
          <w:lang w:val="en-GB"/>
        </w:rPr>
        <w:t>F</w:t>
      </w:r>
      <w:r w:rsidR="00544361" w:rsidRPr="00A04929">
        <w:rPr>
          <w:rFonts w:ascii="Frutiger LT 45 Light" w:hAnsi="Frutiger LT 45 Light" w:cs="Arial"/>
          <w:color w:val="000000" w:themeColor="text1"/>
          <w:sz w:val="20"/>
          <w:szCs w:val="20"/>
          <w:lang w:val="en-GB"/>
        </w:rPr>
        <w:t>ixed</w:t>
      </w:r>
      <w:r w:rsidR="00544361">
        <w:rPr>
          <w:rFonts w:ascii="Frutiger LT 45 Light" w:hAnsi="Frutiger LT 45 Light" w:cs="Arial"/>
          <w:color w:val="000000" w:themeColor="text1"/>
          <w:sz w:val="20"/>
          <w:szCs w:val="20"/>
          <w:lang w:val="en-GB"/>
        </w:rPr>
        <w:t xml:space="preserve"> Income</w:t>
      </w:r>
      <w:r w:rsidR="0050584B">
        <w:rPr>
          <w:rFonts w:ascii="Frutiger LT 45 Light" w:hAnsi="Frutiger LT 45 Light" w:cs="Arial"/>
          <w:color w:val="000000" w:themeColor="text1"/>
          <w:sz w:val="20"/>
          <w:szCs w:val="20"/>
          <w:lang w:val="en-GB"/>
        </w:rPr>
        <w:t xml:space="preserve"> Trading</w:t>
      </w:r>
      <w:r w:rsidR="00544361">
        <w:rPr>
          <w:rFonts w:ascii="Frutiger LT 45 Light" w:hAnsi="Frutiger LT 45 Light" w:cs="Arial"/>
          <w:color w:val="000000" w:themeColor="text1"/>
          <w:sz w:val="20"/>
          <w:szCs w:val="20"/>
          <w:lang w:val="en-GB"/>
        </w:rPr>
        <w:t>, Trust</w:t>
      </w:r>
      <w:r w:rsidR="0050584B">
        <w:rPr>
          <w:rFonts w:ascii="Frutiger LT 45 Light" w:hAnsi="Frutiger LT 45 Light" w:cs="Arial"/>
          <w:color w:val="000000" w:themeColor="text1"/>
          <w:sz w:val="20"/>
          <w:szCs w:val="20"/>
          <w:lang w:val="en-GB"/>
        </w:rPr>
        <w:t>ee</w:t>
      </w:r>
      <w:r w:rsidR="00544361">
        <w:rPr>
          <w:rFonts w:ascii="Frutiger LT 45 Light" w:hAnsi="Frutiger LT 45 Light" w:cs="Arial"/>
          <w:color w:val="000000" w:themeColor="text1"/>
          <w:sz w:val="20"/>
          <w:szCs w:val="20"/>
          <w:lang w:val="en-GB"/>
        </w:rPr>
        <w:t>, Investment Banking and Corporate B</w:t>
      </w:r>
      <w:r w:rsidR="005D4072" w:rsidRPr="00A04929">
        <w:rPr>
          <w:rFonts w:ascii="Frutiger LT 45 Light" w:hAnsi="Frutiger LT 45 Light" w:cs="Arial"/>
          <w:color w:val="000000" w:themeColor="text1"/>
          <w:sz w:val="20"/>
          <w:szCs w:val="20"/>
          <w:lang w:val="en-GB"/>
        </w:rPr>
        <w:t xml:space="preserve">anking businesses. </w:t>
      </w:r>
      <w:r w:rsidR="005D4072" w:rsidRPr="00544361">
        <w:rPr>
          <w:rFonts w:ascii="Frutiger LT 45 Light" w:hAnsi="Frutiger LT 45 Light" w:cs="Arial"/>
          <w:color w:val="000000" w:themeColor="text1"/>
          <w:sz w:val="20"/>
          <w:szCs w:val="20"/>
          <w:lang w:val="en-GB"/>
        </w:rPr>
        <w:t>Total assets under management (</w:t>
      </w:r>
      <w:proofErr w:type="spellStart"/>
      <w:r w:rsidR="005D4072" w:rsidRPr="00544361">
        <w:rPr>
          <w:rFonts w:ascii="Frutiger LT 45 Light" w:hAnsi="Frutiger LT 45 Light" w:cs="Arial"/>
          <w:color w:val="000000" w:themeColor="text1"/>
          <w:sz w:val="20"/>
          <w:szCs w:val="20"/>
          <w:lang w:val="en-GB"/>
        </w:rPr>
        <w:t>AuM</w:t>
      </w:r>
      <w:proofErr w:type="spellEnd"/>
      <w:r w:rsidR="005D4072" w:rsidRPr="00544361">
        <w:rPr>
          <w:rFonts w:ascii="Frutiger LT 45 Light" w:hAnsi="Frutiger LT 45 Light" w:cs="Arial"/>
          <w:color w:val="000000" w:themeColor="text1"/>
          <w:sz w:val="20"/>
          <w:szCs w:val="20"/>
          <w:lang w:val="en-GB"/>
        </w:rPr>
        <w:t xml:space="preserve">) across the </w:t>
      </w:r>
      <w:r w:rsidR="00B80C69">
        <w:rPr>
          <w:rFonts w:ascii="Frutiger LT 45 Light" w:hAnsi="Frutiger LT 45 Light" w:cs="Arial"/>
          <w:color w:val="000000" w:themeColor="text1"/>
          <w:sz w:val="20"/>
          <w:szCs w:val="20"/>
          <w:lang w:val="en-GB"/>
        </w:rPr>
        <w:t>business</w:t>
      </w:r>
      <w:r w:rsidR="005D4072" w:rsidRPr="00544361">
        <w:rPr>
          <w:rFonts w:ascii="Frutiger LT 45 Light" w:hAnsi="Frutiger LT 45 Light" w:cs="Arial"/>
          <w:color w:val="000000" w:themeColor="text1"/>
          <w:sz w:val="20"/>
          <w:szCs w:val="20"/>
          <w:lang w:val="en-GB"/>
        </w:rPr>
        <w:t xml:space="preserve"> also grew by 48% to close at </w:t>
      </w:r>
      <w:r w:rsidR="005D4072" w:rsidRPr="00E203EC">
        <w:rPr>
          <w:rFonts w:ascii="Frutiger LT 45 Light" w:hAnsi="Frutiger LT 45 Light" w:cs="Arial"/>
          <w:dstrike/>
          <w:color w:val="000000" w:themeColor="text1"/>
          <w:sz w:val="20"/>
          <w:szCs w:val="20"/>
          <w:lang w:val="en-GB"/>
        </w:rPr>
        <w:t>N</w:t>
      </w:r>
      <w:r w:rsidR="005D4072" w:rsidRPr="00544361">
        <w:rPr>
          <w:rFonts w:ascii="Frutiger LT 45 Light" w:hAnsi="Frutiger LT 45 Light" w:cs="Arial"/>
          <w:color w:val="000000" w:themeColor="text1"/>
          <w:sz w:val="20"/>
          <w:szCs w:val="20"/>
          <w:lang w:val="en-GB"/>
        </w:rPr>
        <w:t>219</w:t>
      </w:r>
      <w:r w:rsidR="00E203EC">
        <w:rPr>
          <w:rFonts w:ascii="Frutiger LT 45 Light" w:hAnsi="Frutiger LT 45 Light" w:cs="Arial"/>
          <w:color w:val="000000" w:themeColor="text1"/>
          <w:sz w:val="20"/>
          <w:szCs w:val="20"/>
          <w:lang w:val="en-GB"/>
        </w:rPr>
        <w:t xml:space="preserve"> </w:t>
      </w:r>
      <w:r w:rsidR="005D4072" w:rsidRPr="00544361">
        <w:rPr>
          <w:rFonts w:ascii="Frutiger LT 45 Light" w:hAnsi="Frutiger LT 45 Light" w:cs="Arial"/>
          <w:color w:val="000000" w:themeColor="text1"/>
          <w:sz w:val="20"/>
          <w:szCs w:val="20"/>
          <w:lang w:val="en-GB"/>
        </w:rPr>
        <w:t>billion</w:t>
      </w:r>
      <w:r w:rsidR="00544361" w:rsidRPr="00544361">
        <w:rPr>
          <w:rFonts w:ascii="Frutiger LT 45 Light" w:hAnsi="Frutiger LT 45 Light" w:cs="Arial"/>
          <w:color w:val="000000" w:themeColor="text1"/>
          <w:sz w:val="20"/>
          <w:szCs w:val="20"/>
          <w:lang w:val="en-GB"/>
        </w:rPr>
        <w:t xml:space="preserve"> (FBN C</w:t>
      </w:r>
      <w:r w:rsidR="00544361">
        <w:rPr>
          <w:rFonts w:ascii="Frutiger LT 45 Light" w:hAnsi="Frutiger LT 45 Light" w:cs="Arial"/>
          <w:color w:val="000000" w:themeColor="text1"/>
          <w:sz w:val="20"/>
          <w:szCs w:val="20"/>
          <w:lang w:val="en-GB"/>
        </w:rPr>
        <w:t xml:space="preserve">apital </w:t>
      </w:r>
      <w:r w:rsidR="00544361" w:rsidRPr="00544361">
        <w:rPr>
          <w:rFonts w:ascii="Frutiger LT 45 Light" w:hAnsi="Frutiger LT 45 Light" w:cs="Arial"/>
          <w:color w:val="000000" w:themeColor="text1"/>
          <w:sz w:val="20"/>
          <w:szCs w:val="20"/>
          <w:lang w:val="en-GB"/>
        </w:rPr>
        <w:t>A</w:t>
      </w:r>
      <w:r w:rsidR="00544361">
        <w:rPr>
          <w:rFonts w:ascii="Frutiger LT 45 Light" w:hAnsi="Frutiger LT 45 Light" w:cs="Arial"/>
          <w:color w:val="000000" w:themeColor="text1"/>
          <w:sz w:val="20"/>
          <w:szCs w:val="20"/>
          <w:lang w:val="en-GB"/>
        </w:rPr>
        <w:t xml:space="preserve">sset </w:t>
      </w:r>
      <w:r w:rsidR="00544361" w:rsidRPr="00544361">
        <w:rPr>
          <w:rFonts w:ascii="Frutiger LT 45 Light" w:hAnsi="Frutiger LT 45 Light" w:cs="Arial"/>
          <w:color w:val="000000" w:themeColor="text1"/>
          <w:sz w:val="20"/>
          <w:szCs w:val="20"/>
          <w:lang w:val="en-GB"/>
        </w:rPr>
        <w:t>M</w:t>
      </w:r>
      <w:r w:rsidR="00797A41">
        <w:rPr>
          <w:rFonts w:ascii="Frutiger LT 45 Light" w:hAnsi="Frutiger LT 45 Light" w:cs="Arial"/>
          <w:color w:val="000000" w:themeColor="text1"/>
          <w:sz w:val="20"/>
          <w:szCs w:val="20"/>
          <w:lang w:val="en-GB"/>
        </w:rPr>
        <w:t xml:space="preserve">anagement and </w:t>
      </w:r>
      <w:r w:rsidR="00544361" w:rsidRPr="00544361">
        <w:rPr>
          <w:rFonts w:ascii="Frutiger LT 45 Light" w:hAnsi="Frutiger LT 45 Light" w:cs="Arial"/>
          <w:color w:val="000000" w:themeColor="text1"/>
          <w:sz w:val="20"/>
          <w:szCs w:val="20"/>
          <w:lang w:val="en-GB"/>
        </w:rPr>
        <w:t>FBN Trustees</w:t>
      </w:r>
      <w:r w:rsidR="00C61140" w:rsidRPr="00C61140">
        <w:rPr>
          <w:rFonts w:ascii="Frutiger LT 45 Light" w:hAnsi="Frutiger LT 45 Light" w:cs="Arial"/>
          <w:color w:val="000000" w:themeColor="text1"/>
          <w:sz w:val="20"/>
          <w:szCs w:val="20"/>
          <w:lang w:val="en-GB"/>
        </w:rPr>
        <w:t>, as the asset management business</w:t>
      </w:r>
      <w:r w:rsidR="00C61140">
        <w:rPr>
          <w:rFonts w:ascii="Frutiger LT 45 Light" w:hAnsi="Frutiger LT 45 Light" w:cs="Arial"/>
          <w:color w:val="000000" w:themeColor="text1"/>
          <w:sz w:val="20"/>
          <w:szCs w:val="20"/>
          <w:lang w:val="en-GB"/>
        </w:rPr>
        <w:t>es,</w:t>
      </w:r>
      <w:r w:rsidR="00C61140" w:rsidRPr="00C61140">
        <w:rPr>
          <w:rFonts w:ascii="Frutiger LT 45 Light" w:hAnsi="Frutiger LT 45 Light" w:cs="Arial"/>
          <w:color w:val="000000" w:themeColor="text1"/>
          <w:sz w:val="20"/>
          <w:szCs w:val="20"/>
          <w:lang w:val="en-GB"/>
        </w:rPr>
        <w:t xml:space="preserve"> became the No.2 fund manager in Nigeria by </w:t>
      </w:r>
      <w:proofErr w:type="spellStart"/>
      <w:r w:rsidR="00C61140" w:rsidRPr="00C61140">
        <w:rPr>
          <w:rFonts w:ascii="Frutiger LT 45 Light" w:hAnsi="Frutiger LT 45 Light" w:cs="Arial"/>
          <w:color w:val="000000" w:themeColor="text1"/>
          <w:sz w:val="20"/>
          <w:szCs w:val="20"/>
          <w:lang w:val="en-GB"/>
        </w:rPr>
        <w:t>AuM</w:t>
      </w:r>
      <w:proofErr w:type="spellEnd"/>
      <w:r w:rsidR="00C61140" w:rsidRPr="00C61140">
        <w:rPr>
          <w:rFonts w:ascii="Frutiger LT 45 Light" w:hAnsi="Frutiger LT 45 Light" w:cs="Arial"/>
          <w:color w:val="000000" w:themeColor="text1"/>
          <w:sz w:val="20"/>
          <w:szCs w:val="20"/>
          <w:lang w:val="en-GB"/>
        </w:rPr>
        <w:t xml:space="preserve"> (SEC Registered funds) as at 31 December 2015</w:t>
      </w:r>
      <w:r w:rsidR="00D9521D">
        <w:rPr>
          <w:rFonts w:ascii="Frutiger LT 45 Light" w:hAnsi="Frutiger LT 45 Light" w:cs="Arial"/>
          <w:color w:val="000000" w:themeColor="text1"/>
          <w:sz w:val="20"/>
          <w:szCs w:val="20"/>
          <w:lang w:val="en-GB"/>
        </w:rPr>
        <w:t>).</w:t>
      </w:r>
    </w:p>
    <w:p w:rsidR="00EB7C9C" w:rsidRPr="00544361" w:rsidRDefault="00EB7C9C" w:rsidP="00544361">
      <w:pPr>
        <w:autoSpaceDE w:val="0"/>
        <w:autoSpaceDN w:val="0"/>
        <w:adjustRightInd w:val="0"/>
        <w:spacing w:after="0" w:line="280" w:lineRule="exact"/>
        <w:rPr>
          <w:rFonts w:ascii="Frutiger LT 45 Light" w:hAnsi="Frutiger LT 45 Light" w:cs="Arial"/>
          <w:color w:val="000000" w:themeColor="text1"/>
          <w:sz w:val="20"/>
          <w:szCs w:val="20"/>
          <w:lang w:val="en-GB"/>
        </w:rPr>
      </w:pPr>
    </w:p>
    <w:p w:rsidR="005D4072" w:rsidRDefault="005D4072" w:rsidP="005D4072">
      <w:pPr>
        <w:autoSpaceDE w:val="0"/>
        <w:autoSpaceDN w:val="0"/>
        <w:adjustRightInd w:val="0"/>
        <w:spacing w:after="0" w:line="280" w:lineRule="exact"/>
        <w:rPr>
          <w:rFonts w:ascii="Frutiger LT 45 Light" w:hAnsi="Frutiger LT 45 Light" w:cs="Arial"/>
          <w:color w:val="000000" w:themeColor="text1"/>
          <w:sz w:val="20"/>
          <w:szCs w:val="20"/>
          <w:lang w:val="en-GB"/>
        </w:rPr>
      </w:pPr>
      <w:r w:rsidRPr="00A04929">
        <w:rPr>
          <w:rFonts w:ascii="Frutiger LT 45 Light" w:hAnsi="Frutiger LT 45 Light" w:cs="Arial"/>
          <w:color w:val="000000" w:themeColor="text1"/>
          <w:sz w:val="20"/>
          <w:szCs w:val="20"/>
          <w:lang w:val="en-GB"/>
        </w:rPr>
        <w:t>Despite the Federal Government’s expansionary plans in the 2016 budget proposals and the 2016</w:t>
      </w:r>
      <w:r w:rsidR="002522F2">
        <w:rPr>
          <w:rFonts w:ascii="Frutiger LT 45 Light" w:hAnsi="Frutiger LT 45 Light" w:cs="Arial"/>
          <w:color w:val="000000" w:themeColor="text1"/>
          <w:sz w:val="20"/>
          <w:szCs w:val="20"/>
          <w:lang w:val="en-GB"/>
        </w:rPr>
        <w:t xml:space="preserve"> </w:t>
      </w:r>
      <w:r w:rsidRPr="00A04929">
        <w:rPr>
          <w:rFonts w:ascii="Frutiger LT 45 Light" w:hAnsi="Frutiger LT 45 Light" w:cs="Arial"/>
          <w:color w:val="000000" w:themeColor="text1"/>
          <w:sz w:val="20"/>
          <w:szCs w:val="20"/>
          <w:lang w:val="en-GB"/>
        </w:rPr>
        <w:t>–</w:t>
      </w:r>
      <w:r w:rsidR="002522F2">
        <w:rPr>
          <w:rFonts w:ascii="Frutiger LT 45 Light" w:hAnsi="Frutiger LT 45 Light" w:cs="Arial"/>
          <w:color w:val="000000" w:themeColor="text1"/>
          <w:sz w:val="20"/>
          <w:szCs w:val="20"/>
          <w:lang w:val="en-GB"/>
        </w:rPr>
        <w:t xml:space="preserve"> 201</w:t>
      </w:r>
      <w:r w:rsidRPr="00A04929">
        <w:rPr>
          <w:rFonts w:ascii="Frutiger LT 45 Light" w:hAnsi="Frutiger LT 45 Light" w:cs="Arial"/>
          <w:color w:val="000000" w:themeColor="text1"/>
          <w:sz w:val="20"/>
          <w:szCs w:val="20"/>
          <w:lang w:val="en-GB"/>
        </w:rPr>
        <w:t xml:space="preserve">8 expenditure framework, economic growth in Nigeria will be weighed down by foreign exchange controls, and policy uncertainty, all of which will serve to reduce investment in Africa's largest market. We expect the weak macroeconomic conditions to linger and anticipate gradual pickup in business activity in the second quarter when the government spending from budget implementation starts to boost economic activity. </w:t>
      </w:r>
    </w:p>
    <w:p w:rsidR="00EB7C9C" w:rsidRDefault="00EB7C9C" w:rsidP="005D4072">
      <w:pPr>
        <w:autoSpaceDE w:val="0"/>
        <w:autoSpaceDN w:val="0"/>
        <w:adjustRightInd w:val="0"/>
        <w:spacing w:after="0" w:line="280" w:lineRule="exact"/>
        <w:rPr>
          <w:rFonts w:ascii="Frutiger LT 45 Light" w:hAnsi="Frutiger LT 45 Light" w:cs="Arial"/>
          <w:color w:val="000000" w:themeColor="text1"/>
          <w:sz w:val="20"/>
          <w:szCs w:val="20"/>
          <w:lang w:val="en-GB"/>
        </w:rPr>
      </w:pPr>
    </w:p>
    <w:p w:rsidR="0033146C" w:rsidRPr="00A04929" w:rsidRDefault="0033146C" w:rsidP="005D4072">
      <w:pPr>
        <w:autoSpaceDE w:val="0"/>
        <w:autoSpaceDN w:val="0"/>
        <w:adjustRightInd w:val="0"/>
        <w:spacing w:after="0" w:line="280" w:lineRule="exact"/>
        <w:rPr>
          <w:rFonts w:ascii="Frutiger LT 45 Light" w:hAnsi="Frutiger LT 45 Light" w:cs="Arial"/>
          <w:color w:val="000000" w:themeColor="text1"/>
          <w:sz w:val="20"/>
          <w:szCs w:val="20"/>
          <w:lang w:val="en-GB"/>
        </w:rPr>
      </w:pPr>
    </w:p>
    <w:p w:rsidR="005D4072" w:rsidRPr="00636955" w:rsidRDefault="0033146C" w:rsidP="005D4072">
      <w:pPr>
        <w:autoSpaceDE w:val="0"/>
        <w:autoSpaceDN w:val="0"/>
        <w:adjustRightInd w:val="0"/>
        <w:spacing w:after="0" w:line="280" w:lineRule="exact"/>
        <w:rPr>
          <w:rFonts w:ascii="Frutiger LT 45 Light" w:hAnsi="Frutiger LT 45 Light" w:cs="Arial"/>
          <w:b/>
          <w:sz w:val="20"/>
          <w:szCs w:val="20"/>
          <w:lang w:val="en-GB"/>
        </w:rPr>
      </w:pPr>
      <w:r>
        <w:rPr>
          <w:rFonts w:ascii="Frutiger LT 45 Light" w:hAnsi="Frutiger LT 45 Light" w:cs="Arial"/>
          <w:b/>
          <w:sz w:val="20"/>
          <w:szCs w:val="20"/>
          <w:lang w:val="en-GB"/>
        </w:rPr>
        <w:t>Insurance</w:t>
      </w:r>
    </w:p>
    <w:p w:rsidR="005D4072" w:rsidRDefault="005D4072" w:rsidP="005D4072">
      <w:pPr>
        <w:spacing w:after="0" w:line="280" w:lineRule="exact"/>
        <w:rPr>
          <w:rFonts w:ascii="Frutiger LT 45 Light" w:hAnsi="Frutiger LT 45 Light" w:cs="Arial"/>
          <w:sz w:val="20"/>
          <w:szCs w:val="20"/>
          <w:lang w:val="en-GB"/>
        </w:rPr>
      </w:pPr>
      <w:r>
        <w:rPr>
          <w:rFonts w:ascii="Frutiger LT 45 Light" w:hAnsi="Frutiger LT 45 Light" w:cs="Arial"/>
          <w:sz w:val="20"/>
          <w:szCs w:val="20"/>
          <w:lang w:val="en-GB"/>
        </w:rPr>
        <w:t>The insurance sector witnessed a change in leadership with the appointment of the</w:t>
      </w:r>
      <w:r w:rsidR="002308CE">
        <w:rPr>
          <w:rFonts w:ascii="Frutiger LT 45 Light" w:hAnsi="Frutiger LT 45 Light" w:cs="Arial"/>
          <w:sz w:val="20"/>
          <w:szCs w:val="20"/>
          <w:lang w:val="en-GB"/>
        </w:rPr>
        <w:t xml:space="preserve"> new Commissioner for Insurance</w:t>
      </w:r>
      <w:r w:rsidR="00C64F70">
        <w:rPr>
          <w:rFonts w:ascii="Frutiger LT 45 Light" w:hAnsi="Frutiger LT 45 Light" w:cs="Arial"/>
          <w:sz w:val="20"/>
          <w:szCs w:val="20"/>
          <w:lang w:val="en-GB"/>
        </w:rPr>
        <w:t>,</w:t>
      </w:r>
      <w:r w:rsidR="002308CE">
        <w:rPr>
          <w:rFonts w:ascii="Frutiger LT 45 Light" w:hAnsi="Frutiger LT 45 Light" w:cs="Arial"/>
          <w:sz w:val="20"/>
          <w:szCs w:val="20"/>
          <w:lang w:val="en-GB"/>
        </w:rPr>
        <w:t xml:space="preserve"> </w:t>
      </w:r>
      <w:r>
        <w:rPr>
          <w:rFonts w:ascii="Frutiger LT 45 Light" w:hAnsi="Frutiger LT 45 Light" w:cs="Arial"/>
          <w:sz w:val="20"/>
          <w:szCs w:val="20"/>
          <w:lang w:val="en-GB"/>
        </w:rPr>
        <w:t xml:space="preserve">effective </w:t>
      </w:r>
      <w:r w:rsidR="002308CE">
        <w:rPr>
          <w:rFonts w:ascii="Frutiger LT 45 Light" w:hAnsi="Frutiger LT 45 Light" w:cs="Arial"/>
          <w:sz w:val="20"/>
          <w:szCs w:val="20"/>
          <w:lang w:val="en-GB"/>
        </w:rPr>
        <w:t xml:space="preserve">31 </w:t>
      </w:r>
      <w:r>
        <w:rPr>
          <w:rFonts w:ascii="Frutiger LT 45 Light" w:hAnsi="Frutiger LT 45 Light" w:cs="Arial"/>
          <w:sz w:val="20"/>
          <w:szCs w:val="20"/>
          <w:lang w:val="en-GB"/>
        </w:rPr>
        <w:t xml:space="preserve">July, 2015. Under the new leadership, the regulator has been more involved in upholding </w:t>
      </w:r>
      <w:r w:rsidR="00D55477">
        <w:rPr>
          <w:rFonts w:ascii="Frutiger LT 45 Light" w:hAnsi="Frutiger LT 45 Light" w:cs="Arial"/>
          <w:sz w:val="20"/>
          <w:szCs w:val="20"/>
          <w:lang w:val="en-GB"/>
        </w:rPr>
        <w:t xml:space="preserve">high </w:t>
      </w:r>
      <w:r>
        <w:rPr>
          <w:rFonts w:ascii="Frutiger LT 45 Light" w:hAnsi="Frutiger LT 45 Light" w:cs="Arial"/>
          <w:sz w:val="20"/>
          <w:szCs w:val="20"/>
          <w:lang w:val="en-GB"/>
        </w:rPr>
        <w:t xml:space="preserve">standards and introducing new policies towards driving sustainable growth in the insurance sector. During the year, 108 insurance brokers were delisted for non-renewal of registration while the board of one insurance company was dissolved due to discovery of anomalies in the December 31, 2011 audited financial statements. In ensuring the best practice in the industry, the regulator directed all registered insurance companies to offset all outstanding claims as at September 30, 2015. </w:t>
      </w:r>
      <w:r w:rsidR="002422BE">
        <w:rPr>
          <w:rFonts w:ascii="Frutiger LT 45 Light" w:hAnsi="Frutiger LT 45 Light" w:cs="Arial"/>
          <w:sz w:val="20"/>
          <w:szCs w:val="20"/>
          <w:lang w:val="en-GB"/>
        </w:rPr>
        <w:t>T</w:t>
      </w:r>
      <w:r w:rsidRPr="00D82B91">
        <w:rPr>
          <w:rFonts w:ascii="Frutiger LT 45 Light" w:hAnsi="Frutiger LT 45 Light" w:cs="Arial"/>
          <w:sz w:val="20"/>
          <w:szCs w:val="20"/>
          <w:lang w:val="en-GB"/>
        </w:rPr>
        <w:t xml:space="preserve">he regulatory environment </w:t>
      </w:r>
      <w:r>
        <w:rPr>
          <w:rFonts w:ascii="Frutiger LT 45 Light" w:hAnsi="Frutiger LT 45 Light" w:cs="Arial"/>
          <w:sz w:val="20"/>
          <w:szCs w:val="20"/>
          <w:lang w:val="en-GB"/>
        </w:rPr>
        <w:t>has been</w:t>
      </w:r>
      <w:r w:rsidRPr="00D82B91">
        <w:rPr>
          <w:rFonts w:ascii="Frutiger LT 45 Light" w:hAnsi="Frutiger LT 45 Light" w:cs="Arial"/>
          <w:sz w:val="20"/>
          <w:szCs w:val="20"/>
          <w:lang w:val="en-GB"/>
        </w:rPr>
        <w:t xml:space="preserve"> relatively stable</w:t>
      </w:r>
      <w:r>
        <w:rPr>
          <w:rFonts w:ascii="Frutiger LT 45 Light" w:hAnsi="Frutiger LT 45 Light" w:cs="Arial"/>
          <w:sz w:val="20"/>
          <w:szCs w:val="20"/>
          <w:lang w:val="en-GB"/>
        </w:rPr>
        <w:t xml:space="preserve"> and has </w:t>
      </w:r>
      <w:r w:rsidRPr="00D82B91">
        <w:rPr>
          <w:rFonts w:ascii="Frutiger LT 45 Light" w:hAnsi="Frutiger LT 45 Light" w:cs="Arial"/>
          <w:sz w:val="20"/>
          <w:szCs w:val="20"/>
          <w:lang w:val="en-GB"/>
        </w:rPr>
        <w:t xml:space="preserve">attracted </w:t>
      </w:r>
      <w:r>
        <w:rPr>
          <w:rFonts w:ascii="Frutiger LT 45 Light" w:hAnsi="Frutiger LT 45 Light" w:cs="Arial"/>
          <w:sz w:val="20"/>
          <w:szCs w:val="20"/>
          <w:lang w:val="en-GB"/>
        </w:rPr>
        <w:t xml:space="preserve">some </w:t>
      </w:r>
      <w:r w:rsidRPr="00D82B91">
        <w:rPr>
          <w:rFonts w:ascii="Frutiger LT 45 Light" w:hAnsi="Frutiger LT 45 Light" w:cs="Arial"/>
          <w:sz w:val="20"/>
          <w:szCs w:val="20"/>
          <w:lang w:val="en-GB"/>
        </w:rPr>
        <w:t>foreign players i</w:t>
      </w:r>
      <w:r>
        <w:rPr>
          <w:rFonts w:ascii="Frutiger LT 45 Light" w:hAnsi="Frutiger LT 45 Light" w:cs="Arial"/>
          <w:sz w:val="20"/>
          <w:szCs w:val="20"/>
          <w:lang w:val="en-GB"/>
        </w:rPr>
        <w:t>nto the industry through a few mergers and acquisitions. This will further promote healthy competition and raise products and service delivery standards in the industry.</w:t>
      </w:r>
    </w:p>
    <w:p w:rsidR="005D4072" w:rsidRDefault="005D4072" w:rsidP="005D4072">
      <w:pPr>
        <w:spacing w:after="0" w:line="280" w:lineRule="exact"/>
        <w:rPr>
          <w:rFonts w:ascii="Frutiger LT 45 Light" w:hAnsi="Frutiger LT 45 Light" w:cs="Arial"/>
          <w:sz w:val="20"/>
          <w:szCs w:val="20"/>
          <w:lang w:val="en-GB"/>
        </w:rPr>
      </w:pPr>
    </w:p>
    <w:p w:rsidR="005D4072" w:rsidRDefault="00C45482" w:rsidP="005D4072">
      <w:pPr>
        <w:spacing w:after="0" w:line="280" w:lineRule="exact"/>
        <w:contextualSpacing/>
        <w:rPr>
          <w:rFonts w:ascii="Frutiger LT 45 Light" w:hAnsi="Frutiger LT 45 Light" w:cs="Arial"/>
          <w:sz w:val="20"/>
          <w:szCs w:val="20"/>
          <w:lang w:val="en-GB"/>
        </w:rPr>
      </w:pPr>
      <w:r w:rsidRPr="00AA2D07">
        <w:rPr>
          <w:rFonts w:ascii="Frutiger LT 45 Light" w:hAnsi="Frutiger LT 45 Light" w:cs="Arial"/>
          <w:sz w:val="20"/>
          <w:szCs w:val="20"/>
          <w:lang w:val="en-GB"/>
        </w:rPr>
        <w:t xml:space="preserve">Our insurance portfolio has </w:t>
      </w:r>
      <w:r w:rsidR="00C30629">
        <w:rPr>
          <w:rFonts w:ascii="Frutiger LT 45 Light" w:hAnsi="Frutiger LT 45 Light" w:cs="Arial"/>
          <w:sz w:val="20"/>
          <w:szCs w:val="20"/>
          <w:lang w:val="en-GB"/>
        </w:rPr>
        <w:t>continued to grow</w:t>
      </w:r>
      <w:r w:rsidRPr="00AA2D07">
        <w:rPr>
          <w:rFonts w:ascii="Frutiger LT 45 Light" w:hAnsi="Frutiger LT 45 Light" w:cs="Arial"/>
          <w:sz w:val="20"/>
          <w:szCs w:val="20"/>
          <w:lang w:val="en-GB"/>
        </w:rPr>
        <w:t xml:space="preserve">. </w:t>
      </w:r>
      <w:r w:rsidR="002422BE" w:rsidRPr="00C34A8C">
        <w:rPr>
          <w:rFonts w:ascii="Frutiger LT 45 Light" w:hAnsi="Frutiger LT 45 Light" w:cs="Arial"/>
          <w:sz w:val="20"/>
          <w:szCs w:val="20"/>
          <w:lang w:val="en-GB"/>
        </w:rPr>
        <w:t>Revenue for th</w:t>
      </w:r>
      <w:r w:rsidR="002422BE">
        <w:rPr>
          <w:rFonts w:ascii="Frutiger LT 45 Light" w:hAnsi="Frutiger LT 45 Light" w:cs="Arial"/>
          <w:sz w:val="20"/>
          <w:szCs w:val="20"/>
          <w:lang w:val="en-GB"/>
        </w:rPr>
        <w:t>e Insurance group increased by 60.6</w:t>
      </w:r>
      <w:r w:rsidR="002422BE" w:rsidRPr="00C34A8C">
        <w:rPr>
          <w:rFonts w:ascii="Frutiger LT 45 Light" w:hAnsi="Frutiger LT 45 Light" w:cs="Arial"/>
          <w:sz w:val="20"/>
          <w:szCs w:val="20"/>
          <w:lang w:val="en-GB"/>
        </w:rPr>
        <w:t xml:space="preserve">% y-o-y to </w:t>
      </w:r>
      <w:r w:rsidR="002422BE" w:rsidRPr="005A4A1A">
        <w:rPr>
          <w:rFonts w:ascii="Frutiger LT 45 Light" w:hAnsi="Frutiger LT 45 Light" w:cs="Arial"/>
          <w:dstrike/>
          <w:sz w:val="20"/>
          <w:szCs w:val="20"/>
          <w:lang w:val="en-GB"/>
        </w:rPr>
        <w:t>N</w:t>
      </w:r>
      <w:r w:rsidR="002422BE">
        <w:rPr>
          <w:rFonts w:ascii="Frutiger LT 45 Light" w:hAnsi="Frutiger LT 45 Light" w:cs="Arial"/>
          <w:sz w:val="20"/>
          <w:szCs w:val="20"/>
          <w:lang w:val="en-GB"/>
        </w:rPr>
        <w:t>10.5</w:t>
      </w:r>
      <w:r w:rsidR="002422BE" w:rsidRPr="00C34A8C">
        <w:rPr>
          <w:rFonts w:ascii="Frutiger LT 45 Light" w:hAnsi="Frutiger LT 45 Light" w:cs="Arial"/>
          <w:sz w:val="20"/>
          <w:szCs w:val="20"/>
          <w:lang w:val="en-GB"/>
        </w:rPr>
        <w:t xml:space="preserve"> billion</w:t>
      </w:r>
      <w:r w:rsidR="002422BE">
        <w:rPr>
          <w:rFonts w:ascii="Frutiger LT 45 Light" w:hAnsi="Frutiger LT 45 Light" w:cs="Arial"/>
          <w:sz w:val="20"/>
          <w:szCs w:val="20"/>
          <w:lang w:val="en-GB"/>
        </w:rPr>
        <w:t xml:space="preserve"> </w:t>
      </w:r>
      <w:r w:rsidR="00C30629">
        <w:rPr>
          <w:rFonts w:ascii="Frutiger LT 45 Light" w:hAnsi="Frutiger LT 45 Light" w:cs="Arial"/>
          <w:sz w:val="20"/>
          <w:szCs w:val="20"/>
          <w:lang w:val="en-GB"/>
        </w:rPr>
        <w:t xml:space="preserve">in 2015 </w:t>
      </w:r>
      <w:r w:rsidR="002422BE" w:rsidRPr="00C34A8C">
        <w:rPr>
          <w:rFonts w:ascii="Frutiger LT 45 Light" w:hAnsi="Frutiger LT 45 Light" w:cs="Arial"/>
          <w:sz w:val="20"/>
          <w:szCs w:val="20"/>
          <w:lang w:val="en-GB"/>
        </w:rPr>
        <w:t xml:space="preserve">from </w:t>
      </w:r>
      <w:r w:rsidR="002422BE" w:rsidRPr="005A4A1A">
        <w:rPr>
          <w:rFonts w:ascii="Frutiger LT 45 Light" w:hAnsi="Frutiger LT 45 Light" w:cs="Arial"/>
          <w:dstrike/>
          <w:sz w:val="20"/>
          <w:szCs w:val="20"/>
          <w:lang w:val="en-GB"/>
        </w:rPr>
        <w:t>N</w:t>
      </w:r>
      <w:r w:rsidR="002422BE">
        <w:rPr>
          <w:rFonts w:ascii="Frutiger LT 45 Light" w:hAnsi="Frutiger LT 45 Light" w:cs="Arial"/>
          <w:sz w:val="20"/>
          <w:szCs w:val="20"/>
          <w:lang w:val="en-GB"/>
        </w:rPr>
        <w:t>6.5</w:t>
      </w:r>
      <w:r w:rsidR="002422BE" w:rsidRPr="00C34A8C">
        <w:rPr>
          <w:rFonts w:ascii="Frutiger LT 45 Light" w:hAnsi="Frutiger LT 45 Light" w:cs="Arial"/>
          <w:sz w:val="20"/>
          <w:szCs w:val="20"/>
          <w:lang w:val="en-GB"/>
        </w:rPr>
        <w:t xml:space="preserve"> billion</w:t>
      </w:r>
      <w:r w:rsidR="002422BE">
        <w:rPr>
          <w:rFonts w:ascii="Frutiger LT 45 Light" w:hAnsi="Frutiger LT 45 Light" w:cs="Arial"/>
          <w:sz w:val="20"/>
          <w:szCs w:val="20"/>
          <w:lang w:val="en-GB"/>
        </w:rPr>
        <w:t xml:space="preserve"> in 2014</w:t>
      </w:r>
      <w:r w:rsidR="002422BE" w:rsidRPr="00C34A8C">
        <w:rPr>
          <w:rFonts w:ascii="Frutiger LT 45 Light" w:hAnsi="Frutiger LT 45 Light" w:cs="Arial"/>
          <w:sz w:val="20"/>
          <w:szCs w:val="20"/>
          <w:lang w:val="en-GB"/>
        </w:rPr>
        <w:t xml:space="preserve">, while profit before tax rose to </w:t>
      </w:r>
      <w:r w:rsidR="002422BE" w:rsidRPr="005A4A1A">
        <w:rPr>
          <w:rFonts w:ascii="Frutiger LT 45 Light" w:hAnsi="Frutiger LT 45 Light" w:cs="Arial"/>
          <w:dstrike/>
          <w:sz w:val="20"/>
          <w:szCs w:val="20"/>
          <w:lang w:val="en-GB"/>
        </w:rPr>
        <w:t>N</w:t>
      </w:r>
      <w:r w:rsidR="002422BE">
        <w:rPr>
          <w:rFonts w:ascii="Frutiger LT 45 Light" w:hAnsi="Frutiger LT 45 Light" w:cs="Arial"/>
          <w:sz w:val="20"/>
          <w:szCs w:val="20"/>
          <w:lang w:val="en-GB"/>
        </w:rPr>
        <w:t>2.3</w:t>
      </w:r>
      <w:r w:rsidR="002422BE" w:rsidRPr="00C34A8C">
        <w:rPr>
          <w:rFonts w:ascii="Frutiger LT 45 Light" w:hAnsi="Frutiger LT 45 Light" w:cs="Arial"/>
          <w:sz w:val="20"/>
          <w:szCs w:val="20"/>
          <w:lang w:val="en-GB"/>
        </w:rPr>
        <w:t xml:space="preserve"> billion, up </w:t>
      </w:r>
      <w:r w:rsidR="002422BE">
        <w:rPr>
          <w:rFonts w:ascii="Frutiger LT 45 Light" w:hAnsi="Frutiger LT 45 Light" w:cs="Arial"/>
          <w:sz w:val="20"/>
          <w:szCs w:val="20"/>
          <w:lang w:val="en-GB"/>
        </w:rPr>
        <w:t>44.7</w:t>
      </w:r>
      <w:r w:rsidR="002422BE" w:rsidRPr="00C34A8C">
        <w:rPr>
          <w:rFonts w:ascii="Frutiger LT 45 Light" w:hAnsi="Frutiger LT 45 Light" w:cs="Arial"/>
          <w:sz w:val="20"/>
          <w:szCs w:val="20"/>
          <w:lang w:val="en-GB"/>
        </w:rPr>
        <w:t>% y-o-y</w:t>
      </w:r>
      <w:r w:rsidR="002422BE">
        <w:rPr>
          <w:rFonts w:ascii="Frutiger LT 45 Light" w:hAnsi="Frutiger LT 45 Light" w:cs="Arial"/>
          <w:sz w:val="20"/>
          <w:szCs w:val="20"/>
          <w:lang w:val="en-GB"/>
        </w:rPr>
        <w:t xml:space="preserve"> for the year Dec 2015,</w:t>
      </w:r>
      <w:r w:rsidR="002422BE" w:rsidRPr="00C34A8C">
        <w:rPr>
          <w:rFonts w:ascii="Frutiger LT 45 Light" w:hAnsi="Frutiger LT 45 Light" w:cs="Arial"/>
          <w:sz w:val="20"/>
          <w:szCs w:val="20"/>
          <w:lang w:val="en-GB"/>
        </w:rPr>
        <w:t xml:space="preserve"> from </w:t>
      </w:r>
      <w:r w:rsidR="002422BE" w:rsidRPr="00BA2B1E">
        <w:rPr>
          <w:rFonts w:ascii="Frutiger LT 45 Light" w:hAnsi="Frutiger LT 45 Light" w:cs="Arial"/>
          <w:dstrike/>
          <w:sz w:val="20"/>
          <w:szCs w:val="20"/>
          <w:lang w:val="en-GB"/>
        </w:rPr>
        <w:t>N</w:t>
      </w:r>
      <w:r w:rsidR="002422BE">
        <w:rPr>
          <w:rFonts w:ascii="Frutiger LT 45 Light" w:hAnsi="Frutiger LT 45 Light" w:cs="Arial"/>
          <w:sz w:val="20"/>
          <w:szCs w:val="20"/>
          <w:lang w:val="en-GB"/>
        </w:rPr>
        <w:t>1.6</w:t>
      </w:r>
      <w:r w:rsidR="002422BE" w:rsidRPr="00C34A8C">
        <w:rPr>
          <w:rFonts w:ascii="Frutiger LT 45 Light" w:hAnsi="Frutiger LT 45 Light" w:cs="Arial"/>
          <w:sz w:val="20"/>
          <w:szCs w:val="20"/>
          <w:lang w:val="en-GB"/>
        </w:rPr>
        <w:t xml:space="preserve"> </w:t>
      </w:r>
      <w:r w:rsidR="002422BE">
        <w:rPr>
          <w:rFonts w:ascii="Frutiger LT 45 Light" w:hAnsi="Frutiger LT 45 Light" w:cs="Arial"/>
          <w:sz w:val="20"/>
          <w:szCs w:val="20"/>
          <w:lang w:val="en-GB"/>
        </w:rPr>
        <w:t>b</w:t>
      </w:r>
      <w:r w:rsidR="002422BE" w:rsidRPr="00C34A8C">
        <w:rPr>
          <w:rFonts w:ascii="Frutiger LT 45 Light" w:hAnsi="Frutiger LT 45 Light" w:cs="Arial"/>
          <w:sz w:val="20"/>
          <w:szCs w:val="20"/>
          <w:lang w:val="en-GB"/>
        </w:rPr>
        <w:t>illion in Dec 201</w:t>
      </w:r>
      <w:r w:rsidR="002422BE">
        <w:rPr>
          <w:rFonts w:ascii="Frutiger LT 45 Light" w:hAnsi="Frutiger LT 45 Light" w:cs="Arial"/>
          <w:sz w:val="20"/>
          <w:szCs w:val="20"/>
          <w:lang w:val="en-GB"/>
        </w:rPr>
        <w:t>4</w:t>
      </w:r>
      <w:r w:rsidR="002422BE" w:rsidRPr="00C34A8C">
        <w:rPr>
          <w:rFonts w:ascii="Frutiger LT 45 Light" w:hAnsi="Frutiger LT 45 Light" w:cs="Arial"/>
          <w:sz w:val="20"/>
          <w:szCs w:val="20"/>
          <w:lang w:val="en-GB"/>
        </w:rPr>
        <w:t>. Total assets of the busi</w:t>
      </w:r>
      <w:r w:rsidR="002422BE">
        <w:rPr>
          <w:rFonts w:ascii="Frutiger LT 45 Light" w:hAnsi="Frutiger LT 45 Light" w:cs="Arial"/>
          <w:sz w:val="20"/>
          <w:szCs w:val="20"/>
          <w:lang w:val="en-GB"/>
        </w:rPr>
        <w:t>ness</w:t>
      </w:r>
      <w:r w:rsidR="008C75CB">
        <w:rPr>
          <w:rFonts w:ascii="Frutiger LT 45 Light" w:hAnsi="Frutiger LT 45 Light" w:cs="Arial"/>
          <w:sz w:val="20"/>
          <w:szCs w:val="20"/>
          <w:lang w:val="en-GB"/>
        </w:rPr>
        <w:t xml:space="preserve"> grew </w:t>
      </w:r>
      <w:r w:rsidR="002422BE">
        <w:rPr>
          <w:rFonts w:ascii="Frutiger LT 45 Light" w:hAnsi="Frutiger LT 45 Light" w:cs="Arial"/>
          <w:sz w:val="20"/>
          <w:szCs w:val="20"/>
          <w:lang w:val="en-GB"/>
        </w:rPr>
        <w:t xml:space="preserve">(+29.0%) </w:t>
      </w:r>
      <w:r w:rsidR="002422BE" w:rsidRPr="005A4A1A">
        <w:rPr>
          <w:rFonts w:ascii="Frutiger LT 45 Light" w:hAnsi="Frutiger LT 45 Light" w:cs="Arial"/>
          <w:dstrike/>
          <w:sz w:val="20"/>
          <w:szCs w:val="20"/>
          <w:lang w:val="en-GB"/>
        </w:rPr>
        <w:t>N</w:t>
      </w:r>
      <w:r w:rsidR="002422BE">
        <w:rPr>
          <w:rFonts w:ascii="Frutiger LT 45 Light" w:hAnsi="Frutiger LT 45 Light" w:cs="Arial"/>
          <w:sz w:val="20"/>
          <w:szCs w:val="20"/>
          <w:lang w:val="en-GB"/>
        </w:rPr>
        <w:t>23.6</w:t>
      </w:r>
      <w:r w:rsidR="002422BE" w:rsidRPr="00C34A8C">
        <w:rPr>
          <w:rFonts w:ascii="Frutiger LT 45 Light" w:hAnsi="Frutiger LT 45 Light" w:cs="Arial"/>
          <w:sz w:val="20"/>
          <w:szCs w:val="20"/>
          <w:lang w:val="en-GB"/>
        </w:rPr>
        <w:t xml:space="preserve"> billion (Dec 201</w:t>
      </w:r>
      <w:r w:rsidR="002422BE">
        <w:rPr>
          <w:rFonts w:ascii="Frutiger LT 45 Light" w:hAnsi="Frutiger LT 45 Light" w:cs="Arial"/>
          <w:sz w:val="20"/>
          <w:szCs w:val="20"/>
          <w:lang w:val="en-GB"/>
        </w:rPr>
        <w:t>4</w:t>
      </w:r>
      <w:r w:rsidR="002422BE" w:rsidRPr="00C34A8C">
        <w:rPr>
          <w:rFonts w:ascii="Frutiger LT 45 Light" w:hAnsi="Frutiger LT 45 Light" w:cs="Arial"/>
          <w:sz w:val="20"/>
          <w:szCs w:val="20"/>
          <w:lang w:val="en-GB"/>
        </w:rPr>
        <w:t xml:space="preserve">: </w:t>
      </w:r>
      <w:r w:rsidR="002422BE" w:rsidRPr="005A4A1A">
        <w:rPr>
          <w:rFonts w:ascii="Frutiger LT 45 Light" w:hAnsi="Frutiger LT 45 Light" w:cs="Arial"/>
          <w:dstrike/>
          <w:sz w:val="20"/>
          <w:szCs w:val="20"/>
          <w:lang w:val="en-GB"/>
        </w:rPr>
        <w:t>N</w:t>
      </w:r>
      <w:r w:rsidR="002422BE" w:rsidRPr="00C34A8C">
        <w:rPr>
          <w:rFonts w:ascii="Frutiger LT 45 Light" w:hAnsi="Frutiger LT 45 Light" w:cs="Arial"/>
          <w:sz w:val="20"/>
          <w:szCs w:val="20"/>
          <w:lang w:val="en-GB"/>
        </w:rPr>
        <w:t>1</w:t>
      </w:r>
      <w:r w:rsidR="002422BE">
        <w:rPr>
          <w:rFonts w:ascii="Frutiger LT 45 Light" w:hAnsi="Frutiger LT 45 Light" w:cs="Arial"/>
          <w:sz w:val="20"/>
          <w:szCs w:val="20"/>
          <w:lang w:val="en-GB"/>
        </w:rPr>
        <w:t xml:space="preserve">8.3 </w:t>
      </w:r>
      <w:r w:rsidR="002422BE" w:rsidRPr="00C34A8C">
        <w:rPr>
          <w:rFonts w:ascii="Frutiger LT 45 Light" w:hAnsi="Frutiger LT 45 Light" w:cs="Arial"/>
          <w:sz w:val="20"/>
          <w:szCs w:val="20"/>
          <w:lang w:val="en-GB"/>
        </w:rPr>
        <w:t>billion).</w:t>
      </w:r>
      <w:r w:rsidR="008C75CB">
        <w:rPr>
          <w:rFonts w:ascii="Frutiger LT 45 Light" w:hAnsi="Frutiger LT 45 Light" w:cs="Arial"/>
          <w:sz w:val="20"/>
          <w:szCs w:val="20"/>
          <w:lang w:val="en-GB"/>
        </w:rPr>
        <w:t xml:space="preserve"> </w:t>
      </w:r>
      <w:r w:rsidR="005D4072">
        <w:rPr>
          <w:rFonts w:ascii="Frutiger LT 45 Light" w:hAnsi="Frutiger LT 45 Light" w:cs="Arial"/>
          <w:sz w:val="20"/>
          <w:szCs w:val="20"/>
          <w:lang w:val="en-GB"/>
        </w:rPr>
        <w:t xml:space="preserve">The </w:t>
      </w:r>
      <w:r w:rsidR="005D4072" w:rsidRPr="00E37291">
        <w:rPr>
          <w:rFonts w:ascii="Frutiger LT 45 Light" w:hAnsi="Frutiger LT 45 Light" w:cs="Arial"/>
          <w:sz w:val="20"/>
          <w:szCs w:val="20"/>
          <w:lang w:val="en-GB"/>
        </w:rPr>
        <w:t xml:space="preserve">performance during the year was </w:t>
      </w:r>
      <w:r w:rsidR="005D4072">
        <w:rPr>
          <w:rFonts w:ascii="Frutiger LT 45 Light" w:hAnsi="Frutiger LT 45 Light" w:cs="Arial"/>
          <w:sz w:val="20"/>
          <w:szCs w:val="20"/>
          <w:lang w:val="en-GB"/>
        </w:rPr>
        <w:t xml:space="preserve">driven </w:t>
      </w:r>
      <w:r w:rsidR="005D4072" w:rsidRPr="00E37291">
        <w:rPr>
          <w:rFonts w:ascii="Frutiger LT 45 Light" w:hAnsi="Frutiger LT 45 Light" w:cs="Arial"/>
          <w:sz w:val="20"/>
          <w:szCs w:val="20"/>
          <w:lang w:val="en-GB"/>
        </w:rPr>
        <w:t>through efficient product delivery channels, customer service d</w:t>
      </w:r>
      <w:r w:rsidR="005D4072">
        <w:rPr>
          <w:rFonts w:ascii="Frutiger LT 45 Light" w:hAnsi="Frutiger LT 45 Light" w:cs="Arial"/>
          <w:sz w:val="20"/>
          <w:szCs w:val="20"/>
          <w:lang w:val="en-GB"/>
        </w:rPr>
        <w:t xml:space="preserve">elivery, </w:t>
      </w:r>
      <w:r w:rsidR="005D4072" w:rsidRPr="00E37291">
        <w:rPr>
          <w:rFonts w:ascii="Frutiger LT 45 Light" w:hAnsi="Frutiger LT 45 Light" w:cs="Arial"/>
          <w:sz w:val="20"/>
          <w:szCs w:val="20"/>
          <w:lang w:val="en-GB"/>
        </w:rPr>
        <w:t>prompt claims settlement</w:t>
      </w:r>
      <w:r w:rsidR="005D4072">
        <w:rPr>
          <w:rFonts w:ascii="Frutiger LT 45 Light" w:hAnsi="Frutiger LT 45 Light" w:cs="Arial"/>
          <w:sz w:val="20"/>
          <w:szCs w:val="20"/>
          <w:lang w:val="en-GB"/>
        </w:rPr>
        <w:t xml:space="preserve"> and </w:t>
      </w:r>
      <w:r w:rsidR="005D4072" w:rsidRPr="00E37291">
        <w:rPr>
          <w:rFonts w:ascii="Frutiger LT 45 Light" w:hAnsi="Frutiger LT 45 Light" w:cs="Arial"/>
          <w:sz w:val="20"/>
          <w:szCs w:val="20"/>
          <w:lang w:val="en-GB"/>
        </w:rPr>
        <w:t xml:space="preserve">moderate policy retention as part of the risk management strategy. </w:t>
      </w:r>
      <w:r w:rsidR="005D4072">
        <w:rPr>
          <w:rFonts w:ascii="Frutiger LT 45 Light" w:hAnsi="Frutiger LT 45 Light" w:cs="Arial"/>
          <w:sz w:val="20"/>
          <w:szCs w:val="20"/>
          <w:lang w:val="en-GB"/>
        </w:rPr>
        <w:t xml:space="preserve">We continue to </w:t>
      </w:r>
      <w:r w:rsidR="005D4072" w:rsidRPr="00E37291">
        <w:rPr>
          <w:rFonts w:ascii="Frutiger LT 45 Light" w:hAnsi="Frutiger LT 45 Light" w:cs="Arial"/>
          <w:sz w:val="20"/>
          <w:szCs w:val="20"/>
          <w:lang w:val="en-GB"/>
        </w:rPr>
        <w:t>deepen ou</w:t>
      </w:r>
      <w:r w:rsidR="005D4072">
        <w:rPr>
          <w:rFonts w:ascii="Frutiger LT 45 Light" w:hAnsi="Frutiger LT 45 Light" w:cs="Arial"/>
          <w:sz w:val="20"/>
          <w:szCs w:val="20"/>
          <w:lang w:val="en-GB"/>
        </w:rPr>
        <w:t>r footprint in the retail space resulting in improved contribution to the premium earned</w:t>
      </w:r>
      <w:r w:rsidR="002422BE">
        <w:rPr>
          <w:rFonts w:ascii="Frutiger LT 45 Light" w:hAnsi="Frutiger LT 45 Light" w:cs="Arial"/>
          <w:sz w:val="20"/>
          <w:szCs w:val="20"/>
          <w:lang w:val="en-GB"/>
        </w:rPr>
        <w:t xml:space="preserve"> </w:t>
      </w:r>
      <w:r w:rsidR="00C30629">
        <w:rPr>
          <w:rFonts w:ascii="Frutiger LT 45 Light" w:hAnsi="Frutiger LT 45 Light" w:cs="Arial"/>
          <w:sz w:val="20"/>
          <w:szCs w:val="20"/>
          <w:lang w:val="en-GB"/>
        </w:rPr>
        <w:t>despite</w:t>
      </w:r>
      <w:r w:rsidR="002422BE">
        <w:rPr>
          <w:rFonts w:ascii="Frutiger LT 45 Light" w:hAnsi="Frutiger LT 45 Light" w:cs="Arial"/>
          <w:sz w:val="20"/>
          <w:szCs w:val="20"/>
          <w:lang w:val="en-GB"/>
        </w:rPr>
        <w:t xml:space="preserve"> the unresolved regulation on </w:t>
      </w:r>
      <w:proofErr w:type="spellStart"/>
      <w:r w:rsidR="002422BE">
        <w:rPr>
          <w:rFonts w:ascii="Frutiger LT 45 Light" w:hAnsi="Frutiger LT 45 Light" w:cs="Arial"/>
          <w:sz w:val="20"/>
          <w:szCs w:val="20"/>
          <w:lang w:val="en-GB"/>
        </w:rPr>
        <w:t>bancassurance</w:t>
      </w:r>
      <w:proofErr w:type="spellEnd"/>
      <w:r w:rsidR="002422BE">
        <w:rPr>
          <w:rFonts w:ascii="Frutiger LT 45 Light" w:hAnsi="Frutiger LT 45 Light" w:cs="Arial"/>
          <w:sz w:val="20"/>
          <w:szCs w:val="20"/>
          <w:lang w:val="en-GB"/>
        </w:rPr>
        <w:t>.</w:t>
      </w:r>
    </w:p>
    <w:p w:rsidR="005D4072" w:rsidRDefault="005D4072" w:rsidP="005D4072">
      <w:pPr>
        <w:spacing w:after="0" w:line="280" w:lineRule="exact"/>
        <w:contextualSpacing/>
        <w:rPr>
          <w:rFonts w:ascii="Frutiger LT 45 Light" w:hAnsi="Frutiger LT 45 Light" w:cs="Arial"/>
          <w:sz w:val="20"/>
          <w:szCs w:val="20"/>
          <w:lang w:val="en-GB"/>
        </w:rPr>
      </w:pPr>
    </w:p>
    <w:p w:rsidR="005D4072" w:rsidRDefault="00C45482" w:rsidP="005D4072">
      <w:pPr>
        <w:spacing w:after="0" w:line="280" w:lineRule="exact"/>
        <w:rPr>
          <w:rFonts w:ascii="Frutiger LT 45 Light" w:hAnsi="Frutiger LT 45 Light" w:cs="Arial"/>
          <w:sz w:val="20"/>
          <w:szCs w:val="20"/>
          <w:lang w:val="en-GB"/>
        </w:rPr>
      </w:pPr>
      <w:r w:rsidRPr="00AA2D07">
        <w:rPr>
          <w:rFonts w:ascii="Frutiger LT 45 Light" w:hAnsi="Frutiger LT 45 Light" w:cs="Arial"/>
          <w:sz w:val="20"/>
          <w:szCs w:val="20"/>
          <w:lang w:val="en-GB"/>
        </w:rPr>
        <w:t xml:space="preserve">Our recent foray into the general insurance market, and an enhanced collaboration with Sanlam, particularly in the area of product development, will further strengthen our </w:t>
      </w:r>
      <w:r>
        <w:rPr>
          <w:rFonts w:ascii="Frutiger LT 45 Light" w:hAnsi="Frutiger LT 45 Light" w:cs="Arial"/>
          <w:sz w:val="20"/>
          <w:szCs w:val="20"/>
          <w:lang w:val="en-GB"/>
        </w:rPr>
        <w:t>position</w:t>
      </w:r>
      <w:r w:rsidRPr="00AA2D07">
        <w:rPr>
          <w:rFonts w:ascii="Frutiger LT 45 Light" w:hAnsi="Frutiger LT 45 Light" w:cs="Arial"/>
          <w:sz w:val="20"/>
          <w:szCs w:val="20"/>
          <w:lang w:val="en-GB"/>
        </w:rPr>
        <w:t>.</w:t>
      </w:r>
      <w:r>
        <w:rPr>
          <w:rFonts w:ascii="Frutiger LT 45 Light" w:hAnsi="Frutiger LT 45 Light" w:cs="Arial"/>
          <w:sz w:val="20"/>
          <w:szCs w:val="20"/>
          <w:lang w:val="en-GB"/>
        </w:rPr>
        <w:t xml:space="preserve"> </w:t>
      </w:r>
      <w:r w:rsidR="005D4072">
        <w:rPr>
          <w:rFonts w:ascii="Frutiger LT 45 Light" w:hAnsi="Frutiger LT 45 Light" w:cs="Arial"/>
          <w:sz w:val="20"/>
          <w:szCs w:val="20"/>
          <w:lang w:val="en-GB"/>
        </w:rPr>
        <w:t>In coming periods, the implementation of cost-effective business model</w:t>
      </w:r>
      <w:r w:rsidR="005D4072" w:rsidRPr="00C34A8C">
        <w:rPr>
          <w:rFonts w:ascii="Frutiger LT 45 Light" w:hAnsi="Frutiger LT 45 Light" w:cs="Arial"/>
          <w:sz w:val="20"/>
          <w:szCs w:val="20"/>
          <w:lang w:val="en-GB"/>
        </w:rPr>
        <w:t xml:space="preserve">s with </w:t>
      </w:r>
      <w:r w:rsidR="005D4072">
        <w:rPr>
          <w:rFonts w:ascii="Frutiger LT 45 Light" w:hAnsi="Frutiger LT 45 Light" w:cs="Arial"/>
          <w:sz w:val="20"/>
          <w:szCs w:val="20"/>
          <w:lang w:val="en-GB"/>
        </w:rPr>
        <w:t xml:space="preserve">operational excellence in </w:t>
      </w:r>
      <w:r w:rsidR="005D4072" w:rsidRPr="00C34A8C">
        <w:rPr>
          <w:rFonts w:ascii="Frutiger LT 45 Light" w:hAnsi="Frutiger LT 45 Light" w:cs="Arial"/>
          <w:sz w:val="20"/>
          <w:szCs w:val="20"/>
          <w:lang w:val="en-GB"/>
        </w:rPr>
        <w:t xml:space="preserve">deploying innovative products, superior services and channel distribution will be </w:t>
      </w:r>
      <w:proofErr w:type="gramStart"/>
      <w:r w:rsidR="005D4072" w:rsidRPr="00C34A8C">
        <w:rPr>
          <w:rFonts w:ascii="Frutiger LT 45 Light" w:hAnsi="Frutiger LT 45 Light" w:cs="Arial"/>
          <w:sz w:val="20"/>
          <w:szCs w:val="20"/>
          <w:lang w:val="en-GB"/>
        </w:rPr>
        <w:t>key</w:t>
      </w:r>
      <w:proofErr w:type="gramEnd"/>
      <w:r w:rsidR="005D4072" w:rsidRPr="00C34A8C">
        <w:rPr>
          <w:rFonts w:ascii="Frutiger LT 45 Light" w:hAnsi="Frutiger LT 45 Light" w:cs="Arial"/>
          <w:sz w:val="20"/>
          <w:szCs w:val="20"/>
          <w:lang w:val="en-GB"/>
        </w:rPr>
        <w:t xml:space="preserve"> </w:t>
      </w:r>
      <w:r w:rsidR="00C30629">
        <w:rPr>
          <w:rFonts w:ascii="Frutiger LT 45 Light" w:hAnsi="Frutiger LT 45 Light" w:cs="Arial"/>
          <w:sz w:val="20"/>
          <w:szCs w:val="20"/>
          <w:lang w:val="en-GB"/>
        </w:rPr>
        <w:t>to operate successfully in this</w:t>
      </w:r>
      <w:r w:rsidR="005D4072" w:rsidRPr="00C34A8C">
        <w:rPr>
          <w:rFonts w:ascii="Frutiger LT 45 Light" w:hAnsi="Frutiger LT 45 Light" w:cs="Arial"/>
          <w:sz w:val="20"/>
          <w:szCs w:val="20"/>
          <w:lang w:val="en-GB"/>
        </w:rPr>
        <w:t xml:space="preserve"> challenging business environment.</w:t>
      </w:r>
    </w:p>
    <w:p w:rsidR="005D4072" w:rsidRPr="009107FC" w:rsidRDefault="005D4072" w:rsidP="005D4072">
      <w:pPr>
        <w:spacing w:after="0" w:line="280" w:lineRule="exact"/>
        <w:rPr>
          <w:rFonts w:ascii="Frutiger LT 45 Light" w:hAnsi="Frutiger LT 45 Light"/>
        </w:rPr>
      </w:pPr>
      <w:r w:rsidRPr="00C34A8C">
        <w:rPr>
          <w:rFonts w:ascii="Frutiger LT 45 Light" w:hAnsi="Frutiger LT 45 Light" w:cs="Arial"/>
          <w:sz w:val="20"/>
          <w:szCs w:val="20"/>
          <w:lang w:val="en-GB"/>
        </w:rPr>
        <w:t xml:space="preserve"> </w:t>
      </w:r>
    </w:p>
    <w:p w:rsidR="005D4072" w:rsidRPr="00532BF2" w:rsidRDefault="005D4072" w:rsidP="005D4072">
      <w:pPr>
        <w:spacing w:after="0" w:line="280" w:lineRule="exact"/>
        <w:rPr>
          <w:rFonts w:ascii="Frutiger LT 45 Light" w:hAnsi="Frutiger LT 45 Light" w:cs="Arial"/>
          <w:b/>
          <w:bCs/>
          <w:sz w:val="20"/>
          <w:szCs w:val="20"/>
          <w:lang w:val="en-GB"/>
        </w:rPr>
      </w:pPr>
      <w:r w:rsidRPr="00532BF2">
        <w:rPr>
          <w:rFonts w:ascii="Frutiger LT 45 Light" w:hAnsi="Frutiger LT 45 Light" w:cs="Arial"/>
          <w:b/>
          <w:bCs/>
          <w:sz w:val="20"/>
          <w:szCs w:val="20"/>
          <w:lang w:val="en-GB"/>
        </w:rPr>
        <w:t>– ENDS –</w:t>
      </w:r>
      <w:r w:rsidRPr="00532BF2">
        <w:rPr>
          <w:rFonts w:ascii="Frutiger LT 45 Light" w:hAnsi="Frutiger LT 45 Light" w:cs="Arial"/>
          <w:b/>
          <w:bCs/>
          <w:sz w:val="20"/>
          <w:szCs w:val="20"/>
          <w:lang w:val="en-GB"/>
        </w:rPr>
        <w:br w:type="page"/>
      </w:r>
    </w:p>
    <w:p w:rsidR="005D4072" w:rsidRPr="00A76AE8" w:rsidRDefault="005D4072" w:rsidP="005D4072">
      <w:pPr>
        <w:spacing w:after="120" w:line="240" w:lineRule="exact"/>
        <w:rPr>
          <w:rFonts w:ascii="Frutiger LT 45 Light" w:hAnsi="Frutiger LT 45 Light" w:cs="Arial"/>
          <w:b/>
          <w:bCs/>
          <w:sz w:val="20"/>
          <w:szCs w:val="20"/>
          <w:lang w:val="en-GB"/>
        </w:rPr>
      </w:pPr>
      <w:r w:rsidRPr="00A76AE8">
        <w:rPr>
          <w:rFonts w:ascii="Frutiger LT 45 Light" w:hAnsi="Frutiger LT 45 Light" w:cs="Arial"/>
          <w:b/>
          <w:bCs/>
          <w:sz w:val="20"/>
          <w:szCs w:val="20"/>
          <w:lang w:val="en-GB"/>
        </w:rPr>
        <w:t>Conference call</w:t>
      </w:r>
    </w:p>
    <w:p w:rsidR="00D43461" w:rsidRPr="00C1715D" w:rsidRDefault="00D43461" w:rsidP="00D43461">
      <w:pPr>
        <w:spacing w:after="0" w:line="280" w:lineRule="exact"/>
        <w:rPr>
          <w:rFonts w:ascii="Frutiger LT 45 Light" w:hAnsi="Frutiger LT 45 Light" w:cs="Arial"/>
          <w:bCs/>
          <w:sz w:val="20"/>
          <w:szCs w:val="20"/>
          <w:lang w:val="en-GB"/>
        </w:rPr>
      </w:pPr>
      <w:r w:rsidRPr="00C1715D">
        <w:rPr>
          <w:rFonts w:ascii="Frutiger LT 45 Light" w:hAnsi="Frutiger LT 45 Light" w:cs="Arial"/>
          <w:bCs/>
          <w:sz w:val="20"/>
          <w:szCs w:val="20"/>
          <w:lang w:val="en-GB"/>
        </w:rPr>
        <w:t xml:space="preserve">FBNHoldings will host a question and answer teleconference call with analysts and investors on the audited </w:t>
      </w:r>
      <w:r>
        <w:rPr>
          <w:rFonts w:ascii="Frutiger LT 45 Light" w:hAnsi="Frutiger LT 45 Light" w:cs="Arial"/>
          <w:bCs/>
          <w:sz w:val="20"/>
          <w:szCs w:val="20"/>
          <w:lang w:val="en-GB"/>
        </w:rPr>
        <w:t xml:space="preserve">results for the </w:t>
      </w:r>
      <w:r w:rsidRPr="00C1715D">
        <w:rPr>
          <w:rFonts w:ascii="Frutiger LT 45 Light" w:hAnsi="Frutiger LT 45 Light" w:cs="Arial"/>
          <w:bCs/>
          <w:sz w:val="20"/>
          <w:szCs w:val="20"/>
          <w:lang w:val="en-GB"/>
        </w:rPr>
        <w:t xml:space="preserve">full year </w:t>
      </w:r>
      <w:r>
        <w:rPr>
          <w:rFonts w:ascii="Frutiger LT 45 Light" w:hAnsi="Frutiger LT 45 Light" w:cs="Arial"/>
          <w:bCs/>
          <w:sz w:val="20"/>
          <w:szCs w:val="20"/>
          <w:lang w:val="en-GB"/>
        </w:rPr>
        <w:t xml:space="preserve">ending </w:t>
      </w:r>
      <w:r w:rsidRPr="00C1715D">
        <w:rPr>
          <w:rFonts w:ascii="Frutiger LT 45 Light" w:hAnsi="Frutiger LT 45 Light" w:cs="Arial"/>
          <w:bCs/>
          <w:sz w:val="20"/>
          <w:szCs w:val="20"/>
          <w:lang w:val="en-GB"/>
        </w:rPr>
        <w:t xml:space="preserve">31 December 2015 and </w:t>
      </w:r>
      <w:r w:rsidRPr="00C1715D">
        <w:rPr>
          <w:rFonts w:ascii="Frutiger LT 45 Light" w:hAnsi="Frutiger LT 45 Light" w:cs="Arial"/>
          <w:sz w:val="20"/>
          <w:szCs w:val="20"/>
          <w:lang w:val="en-GB"/>
        </w:rPr>
        <w:t xml:space="preserve">unaudited </w:t>
      </w:r>
      <w:r>
        <w:rPr>
          <w:rFonts w:ascii="Frutiger LT 45 Light" w:hAnsi="Frutiger LT 45 Light" w:cs="Arial"/>
          <w:sz w:val="20"/>
          <w:szCs w:val="20"/>
          <w:lang w:val="en-GB"/>
        </w:rPr>
        <w:t xml:space="preserve">results for the </w:t>
      </w:r>
      <w:r w:rsidRPr="00C1715D">
        <w:rPr>
          <w:rFonts w:ascii="Frutiger LT 45 Light" w:hAnsi="Frutiger LT 45 Light" w:cs="Arial"/>
          <w:sz w:val="20"/>
          <w:szCs w:val="20"/>
          <w:lang w:val="en-GB"/>
        </w:rPr>
        <w:t>three months 31 March 2016</w:t>
      </w:r>
      <w:r w:rsidRPr="00C1715D">
        <w:rPr>
          <w:rFonts w:ascii="Frutiger LT 45 Light" w:hAnsi="Frutiger LT 45 Light" w:cs="Arial"/>
          <w:bCs/>
          <w:sz w:val="20"/>
          <w:szCs w:val="20"/>
          <w:lang w:val="en-GB"/>
        </w:rPr>
        <w:t xml:space="preserve"> on</w:t>
      </w:r>
      <w:r w:rsidRPr="00C1715D">
        <w:rPr>
          <w:rFonts w:ascii="Frutiger LT 45 Light" w:hAnsi="Frutiger LT 45 Light" w:cs="Arial"/>
          <w:b/>
          <w:bCs/>
          <w:sz w:val="20"/>
          <w:szCs w:val="20"/>
          <w:lang w:val="en-GB"/>
        </w:rPr>
        <w:t xml:space="preserve"> Wednesday 27 April 2016 at 3:00pm UK / 3:00pm Lagos / 10:00am New York / 4:00pm Johannesburg &amp; Cape Town</w:t>
      </w:r>
      <w:r w:rsidRPr="00C1715D">
        <w:rPr>
          <w:rFonts w:ascii="Frutiger LT 45 Light" w:hAnsi="Frutiger LT 45 Light" w:cs="Arial"/>
          <w:bCs/>
          <w:sz w:val="20"/>
          <w:szCs w:val="20"/>
          <w:lang w:val="en-GB"/>
        </w:rPr>
        <w:t xml:space="preserve">. </w:t>
      </w:r>
    </w:p>
    <w:p w:rsidR="005D4072" w:rsidRPr="00482200" w:rsidRDefault="005D4072" w:rsidP="005D4072">
      <w:pPr>
        <w:spacing w:after="0" w:line="280" w:lineRule="exact"/>
        <w:rPr>
          <w:rFonts w:ascii="Frutiger LT 45 Light" w:hAnsi="Frutiger LT 45 Light" w:cs="Arial"/>
          <w:bCs/>
          <w:color w:val="FF0000"/>
          <w:sz w:val="20"/>
          <w:szCs w:val="20"/>
          <w:lang w:val="en-GB"/>
        </w:rPr>
      </w:pPr>
    </w:p>
    <w:p w:rsidR="005D4072" w:rsidRDefault="005D4072" w:rsidP="005D4072">
      <w:pPr>
        <w:spacing w:after="0" w:line="280" w:lineRule="exact"/>
        <w:rPr>
          <w:rFonts w:ascii="Frutiger LT 45 Light" w:hAnsi="Frutiger LT 45 Light" w:cs="Arial"/>
          <w:bCs/>
          <w:sz w:val="20"/>
          <w:szCs w:val="20"/>
          <w:lang w:val="en-GB"/>
        </w:rPr>
      </w:pPr>
      <w:r>
        <w:rPr>
          <w:rFonts w:ascii="Frutiger LT 45 Light" w:hAnsi="Frutiger LT 45 Light" w:cs="Arial"/>
          <w:bCs/>
          <w:sz w:val="20"/>
          <w:szCs w:val="20"/>
          <w:lang w:val="en-GB"/>
        </w:rPr>
        <w:t>The teleconference call facility can be accessed by dialling:</w:t>
      </w:r>
    </w:p>
    <w:p w:rsidR="005D4072" w:rsidRDefault="005D4072" w:rsidP="005D4072">
      <w:pPr>
        <w:spacing w:after="0" w:line="280" w:lineRule="exact"/>
        <w:rPr>
          <w:rFonts w:ascii="Frutiger LT 45 Light" w:hAnsi="Frutiger LT 45 Light" w:cs="Arial"/>
          <w:bCs/>
          <w:sz w:val="20"/>
          <w:szCs w:val="20"/>
          <w:lang w:val="en-GB"/>
        </w:rPr>
      </w:pPr>
      <w:r>
        <w:rPr>
          <w:rFonts w:ascii="Frutiger LT 45 Light" w:hAnsi="Frutiger LT 45 Light"/>
          <w:b/>
          <w:sz w:val="20"/>
          <w:szCs w:val="20"/>
          <w:lang w:val="en-GB"/>
        </w:rPr>
        <w:t xml:space="preserve">0708 060 1884 </w:t>
      </w:r>
      <w:r>
        <w:rPr>
          <w:rFonts w:ascii="Frutiger LT 45 Light" w:hAnsi="Frutiger LT 45 Light"/>
          <w:sz w:val="20"/>
          <w:szCs w:val="20"/>
          <w:lang w:val="en-GB"/>
        </w:rPr>
        <w:t>(Nigeria)</w:t>
      </w:r>
      <w:r w:rsidR="00744F80">
        <w:rPr>
          <w:rFonts w:ascii="Frutiger LT 45 Light" w:hAnsi="Frutiger LT 45 Light"/>
          <w:sz w:val="20"/>
          <w:szCs w:val="20"/>
          <w:lang w:val="en-GB"/>
        </w:rPr>
        <w:t xml:space="preserve"> </w:t>
      </w:r>
      <w:r>
        <w:rPr>
          <w:rFonts w:ascii="Frutiger LT 45 Light" w:hAnsi="Frutiger LT 45 Light" w:cs="Arial"/>
          <w:b/>
          <w:bCs/>
          <w:sz w:val="20"/>
          <w:szCs w:val="20"/>
          <w:lang w:val="en-GB"/>
        </w:rPr>
        <w:t xml:space="preserve">0800 279 4977 </w:t>
      </w:r>
      <w:r>
        <w:rPr>
          <w:rFonts w:ascii="Frutiger LT 45 Light" w:hAnsi="Frutiger LT 45 Light" w:cs="Arial"/>
          <w:bCs/>
          <w:sz w:val="20"/>
          <w:szCs w:val="20"/>
          <w:lang w:val="en-GB"/>
        </w:rPr>
        <w:t xml:space="preserve">(UK) or </w:t>
      </w:r>
      <w:r>
        <w:rPr>
          <w:rFonts w:ascii="Frutiger LT 45 Light" w:hAnsi="Frutiger LT 45 Light" w:cs="Arial"/>
          <w:b/>
          <w:bCs/>
          <w:sz w:val="20"/>
          <w:szCs w:val="20"/>
          <w:lang w:val="en-GB"/>
        </w:rPr>
        <w:t xml:space="preserve">+44 20 3427 1914 </w:t>
      </w:r>
      <w:r>
        <w:rPr>
          <w:rFonts w:ascii="Frutiger LT 45 Light" w:hAnsi="Frutiger LT 45 Light" w:cs="Arial"/>
          <w:bCs/>
          <w:sz w:val="20"/>
          <w:szCs w:val="20"/>
          <w:lang w:val="en-GB"/>
        </w:rPr>
        <w:t xml:space="preserve">(UK/Lagos); </w:t>
      </w:r>
      <w:r>
        <w:rPr>
          <w:rFonts w:ascii="Frutiger LT 45 Light" w:hAnsi="Frutiger LT 45 Light" w:cs="Arial"/>
          <w:b/>
          <w:bCs/>
          <w:sz w:val="20"/>
          <w:szCs w:val="20"/>
          <w:lang w:val="en-GB"/>
        </w:rPr>
        <w:t xml:space="preserve">+1 212 444 0412 </w:t>
      </w:r>
      <w:r>
        <w:rPr>
          <w:rFonts w:ascii="Frutiger LT 45 Light" w:hAnsi="Frutiger LT 45 Light" w:cs="Arial"/>
          <w:bCs/>
          <w:sz w:val="20"/>
          <w:szCs w:val="20"/>
          <w:lang w:val="en-GB"/>
        </w:rPr>
        <w:t xml:space="preserve">or </w:t>
      </w:r>
      <w:r>
        <w:rPr>
          <w:rFonts w:ascii="Frutiger LT 45 Light" w:hAnsi="Frutiger LT 45 Light" w:cs="Arial"/>
          <w:b/>
          <w:bCs/>
          <w:sz w:val="20"/>
          <w:szCs w:val="20"/>
          <w:lang w:val="en-GB"/>
        </w:rPr>
        <w:t xml:space="preserve">+1877 280 2342 </w:t>
      </w:r>
      <w:r>
        <w:rPr>
          <w:rFonts w:ascii="Frutiger LT 45 Light" w:hAnsi="Frutiger LT 45 Light" w:cs="Arial"/>
          <w:bCs/>
          <w:sz w:val="20"/>
          <w:szCs w:val="20"/>
          <w:lang w:val="en-GB"/>
        </w:rPr>
        <w:t xml:space="preserve">(US); or </w:t>
      </w:r>
      <w:r>
        <w:rPr>
          <w:rFonts w:ascii="Frutiger LT 45 Light" w:hAnsi="Frutiger LT 45 Light" w:cs="Arial"/>
          <w:b/>
          <w:bCs/>
          <w:sz w:val="20"/>
          <w:szCs w:val="20"/>
          <w:lang w:val="en-GB"/>
        </w:rPr>
        <w:t xml:space="preserve">0800 991 539 </w:t>
      </w:r>
      <w:r>
        <w:rPr>
          <w:rFonts w:ascii="Frutiger LT 45 Light" w:hAnsi="Frutiger LT 45 Light" w:cs="Arial"/>
          <w:bCs/>
          <w:sz w:val="20"/>
          <w:szCs w:val="20"/>
          <w:lang w:val="en-GB"/>
        </w:rPr>
        <w:t xml:space="preserve">or </w:t>
      </w:r>
      <w:r>
        <w:rPr>
          <w:rFonts w:ascii="Frutiger LT 45 Light" w:hAnsi="Frutiger LT 45 Light" w:cs="Arial"/>
          <w:b/>
          <w:bCs/>
          <w:sz w:val="20"/>
          <w:szCs w:val="20"/>
          <w:lang w:val="en-GB"/>
        </w:rPr>
        <w:t xml:space="preserve">+27 11 019 7076 </w:t>
      </w:r>
      <w:r>
        <w:rPr>
          <w:rFonts w:ascii="Frutiger LT 45 Light" w:hAnsi="Frutiger LT 45 Light" w:cs="Arial"/>
          <w:bCs/>
          <w:sz w:val="20"/>
          <w:szCs w:val="20"/>
          <w:lang w:val="en-GB"/>
        </w:rPr>
        <w:t>(South Africa)</w:t>
      </w:r>
    </w:p>
    <w:p w:rsidR="00744F80" w:rsidRDefault="00744F80" w:rsidP="005D4072">
      <w:pPr>
        <w:spacing w:after="0" w:line="280" w:lineRule="exact"/>
        <w:rPr>
          <w:rFonts w:ascii="Frutiger LT 45 Light" w:hAnsi="Frutiger LT 45 Light" w:cs="Arial"/>
          <w:bCs/>
          <w:sz w:val="20"/>
          <w:szCs w:val="20"/>
          <w:lang w:val="en-GB"/>
        </w:rPr>
      </w:pPr>
    </w:p>
    <w:p w:rsidR="005D4072" w:rsidRDefault="005D4072" w:rsidP="005D4072">
      <w:pPr>
        <w:spacing w:after="120" w:line="240" w:lineRule="exact"/>
        <w:rPr>
          <w:rFonts w:ascii="Frutiger LT 45 Light" w:hAnsi="Frutiger LT 45 Light" w:cs="Arial"/>
          <w:bCs/>
          <w:sz w:val="20"/>
          <w:szCs w:val="20"/>
          <w:lang w:val="en-GB"/>
        </w:rPr>
      </w:pPr>
      <w:r>
        <w:rPr>
          <w:rFonts w:ascii="Frutiger LT 45 Light" w:hAnsi="Frutiger LT 45 Light" w:cs="Arial"/>
          <w:bCs/>
          <w:sz w:val="20"/>
          <w:szCs w:val="20"/>
          <w:lang w:val="en-GB"/>
        </w:rPr>
        <w:t xml:space="preserve">And then entering the following confirmation code: </w:t>
      </w:r>
      <w:r>
        <w:rPr>
          <w:rFonts w:ascii="Frutiger LT 45 Light" w:hAnsi="Frutiger LT 45 Light" w:cs="Arial"/>
          <w:b/>
          <w:bCs/>
          <w:sz w:val="20"/>
          <w:szCs w:val="20"/>
          <w:lang w:val="en-GB"/>
        </w:rPr>
        <w:t>8514643#</w:t>
      </w:r>
    </w:p>
    <w:p w:rsidR="005D4072" w:rsidRDefault="005D4072" w:rsidP="005D4072">
      <w:pPr>
        <w:spacing w:after="120" w:line="240" w:lineRule="exact"/>
        <w:rPr>
          <w:rFonts w:ascii="Frutiger LT 45 Light" w:hAnsi="Frutiger LT 45 Light" w:cs="Arial"/>
          <w:bCs/>
          <w:sz w:val="20"/>
          <w:szCs w:val="20"/>
          <w:lang w:val="en-GB"/>
        </w:rPr>
      </w:pPr>
      <w:r>
        <w:rPr>
          <w:rFonts w:ascii="Frutiger LT 45 Light" w:hAnsi="Frutiger LT 45 Light" w:cs="Arial"/>
          <w:bCs/>
          <w:sz w:val="20"/>
          <w:szCs w:val="20"/>
          <w:lang w:val="en-GB"/>
        </w:rPr>
        <w:t>Participants are advised to register for the call at least five minutes before the start of the presentation.</w:t>
      </w:r>
    </w:p>
    <w:p w:rsidR="005D4072" w:rsidRDefault="005D4072" w:rsidP="005D4072">
      <w:pPr>
        <w:spacing w:after="120" w:line="240" w:lineRule="exact"/>
        <w:rPr>
          <w:rFonts w:ascii="Frutiger LT 45 Light" w:hAnsi="Frutiger LT 45 Light" w:cs="Arial"/>
          <w:bCs/>
          <w:sz w:val="20"/>
          <w:szCs w:val="20"/>
          <w:lang w:val="en-GB"/>
        </w:rPr>
      </w:pPr>
      <w:r>
        <w:rPr>
          <w:rFonts w:ascii="Frutiger LT 45 Light" w:hAnsi="Frutiger LT 45 Light" w:cs="Arial"/>
          <w:bCs/>
          <w:sz w:val="20"/>
          <w:szCs w:val="20"/>
          <w:lang w:val="en-GB"/>
        </w:rPr>
        <w:t>For those who are unable to listen to the live call, a recording will be posted on the Company’s website as soon as possible. Replay facilities are also available for a week after the call by dialling:</w:t>
      </w:r>
    </w:p>
    <w:p w:rsidR="005D4072" w:rsidRDefault="005D4072" w:rsidP="005D4072">
      <w:pPr>
        <w:spacing w:after="120"/>
        <w:rPr>
          <w:rFonts w:ascii="Frutiger LT 45 Light" w:hAnsi="Frutiger LT 45 Light" w:cs="Arial"/>
          <w:bCs/>
          <w:color w:val="FF0000"/>
          <w:sz w:val="20"/>
          <w:szCs w:val="20"/>
          <w:lang w:val="en-GB"/>
        </w:rPr>
      </w:pPr>
      <w:r>
        <w:rPr>
          <w:rFonts w:ascii="Frutiger LT 45 Light" w:hAnsi="Frutiger LT 45 Light" w:cs="Arial"/>
          <w:bCs/>
          <w:sz w:val="20"/>
          <w:szCs w:val="20"/>
          <w:lang w:val="en-GB"/>
        </w:rPr>
        <w:t xml:space="preserve">UK/Europe: </w:t>
      </w:r>
      <w:r>
        <w:rPr>
          <w:rFonts w:ascii="Frutiger LT 45 Light" w:hAnsi="Frutiger LT 45 Light" w:cs="Arial"/>
          <w:b/>
          <w:bCs/>
          <w:sz w:val="20"/>
          <w:szCs w:val="20"/>
          <w:lang w:val="en-GB"/>
        </w:rPr>
        <w:t>0800 358 7735</w:t>
      </w:r>
      <w:r>
        <w:rPr>
          <w:rFonts w:ascii="Frutiger LT 45 Light" w:hAnsi="Frutiger LT 45 Light" w:cs="Arial"/>
          <w:bCs/>
          <w:sz w:val="20"/>
          <w:szCs w:val="20"/>
          <w:lang w:val="en-GB"/>
        </w:rPr>
        <w:t xml:space="preserve"> or </w:t>
      </w:r>
      <w:r>
        <w:rPr>
          <w:rFonts w:ascii="Frutiger LT 45 Light" w:hAnsi="Frutiger LT 45 Light" w:cs="Arial"/>
          <w:b/>
          <w:bCs/>
          <w:sz w:val="20"/>
          <w:szCs w:val="20"/>
          <w:lang w:val="en-GB"/>
        </w:rPr>
        <w:t>+44 20 3427 0598</w:t>
      </w:r>
      <w:r>
        <w:rPr>
          <w:rFonts w:ascii="Frutiger LT 45 Light" w:hAnsi="Frutiger LT 45 Light" w:cs="Arial"/>
          <w:bCs/>
          <w:sz w:val="20"/>
          <w:szCs w:val="20"/>
          <w:lang w:val="en-GB"/>
        </w:rPr>
        <w:t xml:space="preserve">; US: </w:t>
      </w:r>
      <w:r>
        <w:rPr>
          <w:rFonts w:ascii="Frutiger LT 45 Light" w:hAnsi="Frutiger LT 45 Light" w:cs="Arial"/>
          <w:b/>
          <w:bCs/>
          <w:sz w:val="20"/>
          <w:szCs w:val="20"/>
          <w:lang w:val="en-GB"/>
        </w:rPr>
        <w:t>+1 866 932 5017</w:t>
      </w:r>
      <w:r>
        <w:rPr>
          <w:rFonts w:ascii="Frutiger LT 45 Light" w:hAnsi="Frutiger LT 45 Light" w:cs="Arial"/>
          <w:bCs/>
          <w:sz w:val="20"/>
          <w:szCs w:val="20"/>
          <w:lang w:val="en-GB"/>
        </w:rPr>
        <w:t xml:space="preserve"> or </w:t>
      </w:r>
      <w:r>
        <w:rPr>
          <w:rFonts w:ascii="Frutiger LT 45 Light" w:hAnsi="Frutiger LT 45 Light" w:cs="Arial"/>
          <w:b/>
          <w:bCs/>
          <w:sz w:val="20"/>
          <w:szCs w:val="20"/>
          <w:lang w:val="en-GB"/>
        </w:rPr>
        <w:t>+1 347 366 9565</w:t>
      </w:r>
    </w:p>
    <w:p w:rsidR="005D4072" w:rsidRDefault="005D4072" w:rsidP="005D4072">
      <w:pPr>
        <w:autoSpaceDE w:val="0"/>
        <w:autoSpaceDN w:val="0"/>
        <w:spacing w:after="120"/>
        <w:rPr>
          <w:rFonts w:ascii="Frutiger LT 45 Light" w:hAnsi="Frutiger LT 45 Light" w:cs="Arial"/>
          <w:bCs/>
          <w:sz w:val="20"/>
          <w:szCs w:val="20"/>
          <w:lang w:val="en-GB"/>
        </w:rPr>
      </w:pPr>
      <w:r>
        <w:rPr>
          <w:rFonts w:ascii="Frutiger LT 45 Light" w:hAnsi="Frutiger LT 45 Light" w:cs="Arial"/>
          <w:bCs/>
          <w:sz w:val="20"/>
          <w:szCs w:val="20"/>
          <w:lang w:val="en-GB"/>
        </w:rPr>
        <w:t xml:space="preserve">Passcode: </w:t>
      </w:r>
      <w:r>
        <w:rPr>
          <w:rFonts w:ascii="Frutiger LT 45 Light" w:hAnsi="Frutiger LT 45 Light" w:cs="Arial"/>
          <w:b/>
          <w:bCs/>
          <w:sz w:val="20"/>
          <w:szCs w:val="20"/>
          <w:lang w:val="en-GB"/>
        </w:rPr>
        <w:t>8514643#</w:t>
      </w:r>
    </w:p>
    <w:p w:rsidR="005D4072" w:rsidRDefault="005D4072" w:rsidP="005D4072">
      <w:pPr>
        <w:spacing w:after="120" w:line="240" w:lineRule="auto"/>
        <w:rPr>
          <w:rFonts w:ascii="Frutiger LT 45 Light" w:hAnsi="Frutiger LT 45 Light" w:cs="Arial"/>
          <w:bCs/>
          <w:sz w:val="20"/>
          <w:szCs w:val="20"/>
          <w:lang w:val="en-GB"/>
        </w:rPr>
      </w:pPr>
      <w:r>
        <w:rPr>
          <w:rFonts w:ascii="Frutiger LT 45 Light" w:hAnsi="Frutiger LT 45 Light" w:cs="Arial"/>
          <w:bCs/>
          <w:sz w:val="20"/>
          <w:szCs w:val="20"/>
          <w:lang w:val="en-GB"/>
        </w:rPr>
        <w:t xml:space="preserve">An investor presentation will be available on the FBNHoldings website </w:t>
      </w:r>
      <w:r w:rsidR="00654D36">
        <w:rPr>
          <w:rFonts w:ascii="Frutiger LT 45 Light" w:hAnsi="Frutiger LT 45 Light" w:cs="Arial"/>
          <w:bCs/>
          <w:sz w:val="20"/>
          <w:szCs w:val="20"/>
          <w:lang w:val="en-GB"/>
        </w:rPr>
        <w:t>on the day of</w:t>
      </w:r>
      <w:r>
        <w:rPr>
          <w:rFonts w:ascii="Frutiger LT 45 Light" w:hAnsi="Frutiger LT 45 Light" w:cs="Arial"/>
          <w:bCs/>
          <w:sz w:val="20"/>
          <w:szCs w:val="20"/>
          <w:lang w:val="en-GB"/>
        </w:rPr>
        <w:t xml:space="preserve"> the call on Wednesday 27 April 2016. </w:t>
      </w:r>
    </w:p>
    <w:p w:rsidR="005D4072" w:rsidRDefault="005D4072" w:rsidP="005D4072">
      <w:pPr>
        <w:spacing w:after="120"/>
        <w:rPr>
          <w:rFonts w:ascii="Frutiger LT 45 Light" w:hAnsi="Frutiger LT 45 Light" w:cs="Arial"/>
          <w:bCs/>
          <w:sz w:val="20"/>
          <w:szCs w:val="20"/>
          <w:lang w:val="en-GB"/>
        </w:rPr>
      </w:pPr>
    </w:p>
    <w:p w:rsidR="005D4072" w:rsidRPr="00F81777" w:rsidRDefault="005D4072" w:rsidP="005D4072">
      <w:pPr>
        <w:spacing w:after="120"/>
        <w:rPr>
          <w:rStyle w:val="Hyperlink"/>
          <w:rFonts w:ascii="Frutiger LT 45 Light" w:hAnsi="Frutiger LT 45 Light" w:cs="Arial"/>
          <w:bCs/>
          <w:sz w:val="20"/>
          <w:szCs w:val="20"/>
          <w:lang w:val="en-GB"/>
        </w:rPr>
      </w:pPr>
      <w:r w:rsidRPr="00F81777">
        <w:rPr>
          <w:rFonts w:ascii="Frutiger LT 45 Light" w:hAnsi="Frutiger LT 45 Light" w:cs="Arial"/>
          <w:bCs/>
          <w:sz w:val="20"/>
          <w:szCs w:val="20"/>
          <w:lang w:val="en-GB"/>
        </w:rPr>
        <w:fldChar w:fldCharType="begin"/>
      </w:r>
      <w:r w:rsidRPr="00F81777">
        <w:rPr>
          <w:rFonts w:ascii="Frutiger LT 45 Light" w:hAnsi="Frutiger LT 45 Light" w:cs="Arial"/>
          <w:bCs/>
          <w:sz w:val="20"/>
          <w:szCs w:val="20"/>
          <w:lang w:val="en-GB"/>
        </w:rPr>
        <w:instrText xml:space="preserve"> HYPERLINK "http://46.38.182.253/ir/FinancialInformation/Presentations/tabid/488/Default.aspx" </w:instrText>
      </w:r>
      <w:r w:rsidRPr="00F81777">
        <w:rPr>
          <w:rFonts w:ascii="Frutiger LT 45 Light" w:hAnsi="Frutiger LT 45 Light" w:cs="Arial"/>
          <w:bCs/>
          <w:sz w:val="20"/>
          <w:szCs w:val="20"/>
          <w:lang w:val="en-GB"/>
        </w:rPr>
        <w:fldChar w:fldCharType="separate"/>
      </w:r>
      <w:r w:rsidRPr="00F81777">
        <w:rPr>
          <w:rStyle w:val="Hyperlink"/>
          <w:rFonts w:ascii="Frutiger LT 45 Light" w:hAnsi="Frutiger LT 45 Light" w:cs="Arial"/>
          <w:bCs/>
          <w:sz w:val="20"/>
          <w:szCs w:val="20"/>
          <w:lang w:val="en-GB"/>
        </w:rPr>
        <w:t>Click here to access the presentation</w:t>
      </w:r>
      <w:r w:rsidRPr="00F81777">
        <w:rPr>
          <w:rStyle w:val="Hyperlink"/>
          <w:rFonts w:ascii="Frutiger LT 45 Light" w:hAnsi="Frutiger LT 45 Light"/>
          <w:sz w:val="20"/>
          <w:szCs w:val="20"/>
          <w:lang w:val="en-GB"/>
        </w:rPr>
        <w:t>.</w:t>
      </w:r>
      <w:r w:rsidRPr="00F81777">
        <w:rPr>
          <w:rStyle w:val="Hyperlink"/>
          <w:rFonts w:ascii="Frutiger LT 45 Light" w:hAnsi="Frutiger LT 45 Light" w:cs="Arial"/>
          <w:bCs/>
          <w:sz w:val="20"/>
          <w:szCs w:val="20"/>
          <w:lang w:val="en-GB"/>
        </w:rPr>
        <w:t xml:space="preserve"> </w:t>
      </w:r>
    </w:p>
    <w:p w:rsidR="005D4072" w:rsidRPr="00A76AE8" w:rsidRDefault="005D4072" w:rsidP="005D4072">
      <w:pPr>
        <w:spacing w:after="120"/>
        <w:rPr>
          <w:rFonts w:ascii="Frutiger LT 45 Light" w:hAnsi="Frutiger LT 45 Light" w:cs="Arial"/>
          <w:sz w:val="20"/>
          <w:szCs w:val="20"/>
          <w:lang w:val="en-GB"/>
        </w:rPr>
      </w:pPr>
      <w:r w:rsidRPr="00F81777">
        <w:rPr>
          <w:rFonts w:ascii="Frutiger LT 45 Light" w:hAnsi="Frutiger LT 45 Light" w:cs="Arial"/>
          <w:bCs/>
          <w:sz w:val="20"/>
          <w:szCs w:val="20"/>
          <w:lang w:val="en-GB"/>
        </w:rPr>
        <w:fldChar w:fldCharType="end"/>
      </w:r>
      <w:r w:rsidRPr="00A76AE8">
        <w:rPr>
          <w:rFonts w:ascii="Frutiger LT 45 Light" w:hAnsi="Frutiger LT 45 Light" w:cs="Arial"/>
          <w:sz w:val="20"/>
          <w:szCs w:val="20"/>
          <w:lang w:val="en-GB"/>
        </w:rPr>
        <w:t xml:space="preserve">The following related documents are also available on our website </w:t>
      </w:r>
      <w:hyperlink r:id="rId9" w:history="1">
        <w:r w:rsidRPr="00A76AE8">
          <w:rPr>
            <w:rStyle w:val="Hyperlink"/>
            <w:rFonts w:ascii="Frutiger LT 45 Light" w:hAnsi="Frutiger LT 45 Light" w:cs="Arial"/>
            <w:sz w:val="20"/>
            <w:szCs w:val="20"/>
            <w:lang w:val="en-GB"/>
          </w:rPr>
          <w:t>http://ir.fbnholdings.com/</w:t>
        </w:r>
      </w:hyperlink>
    </w:p>
    <w:p w:rsidR="002209F3" w:rsidRDefault="002209F3" w:rsidP="002209F3">
      <w:pPr>
        <w:pStyle w:val="ColorfulList-Accent11"/>
        <w:numPr>
          <w:ilvl w:val="0"/>
          <w:numId w:val="3"/>
        </w:numPr>
        <w:spacing w:after="120" w:line="240" w:lineRule="auto"/>
        <w:contextualSpacing w:val="0"/>
        <w:rPr>
          <w:rFonts w:ascii="Frutiger LT 45 Light" w:hAnsi="Frutiger LT 45 Light" w:cs="Arial"/>
          <w:sz w:val="20"/>
          <w:szCs w:val="20"/>
          <w:lang w:val="en-GB"/>
        </w:rPr>
      </w:pPr>
      <w:r w:rsidRPr="00C1715D">
        <w:rPr>
          <w:rFonts w:ascii="Frutiger LT 45 Light" w:hAnsi="Frutiger LT 45 Light" w:cs="Arial"/>
          <w:sz w:val="20"/>
          <w:szCs w:val="20"/>
          <w:lang w:val="en-GB"/>
        </w:rPr>
        <w:t>FY 2015 financial statements (</w:t>
      </w:r>
      <w:r>
        <w:rPr>
          <w:rFonts w:ascii="Frutiger LT 45 Light" w:hAnsi="Frutiger LT 45 Light" w:cs="Arial"/>
          <w:sz w:val="20"/>
          <w:szCs w:val="20"/>
          <w:lang w:val="en-GB"/>
        </w:rPr>
        <w:t>audited</w:t>
      </w:r>
      <w:r w:rsidRPr="00C1715D">
        <w:rPr>
          <w:rFonts w:ascii="Frutiger LT 45 Light" w:hAnsi="Frutiger LT 45 Light" w:cs="Arial"/>
          <w:sz w:val="20"/>
          <w:szCs w:val="20"/>
          <w:lang w:val="en-GB"/>
        </w:rPr>
        <w:t>)</w:t>
      </w:r>
    </w:p>
    <w:p w:rsidR="005D4072" w:rsidRPr="00A76AE8" w:rsidRDefault="005D4072" w:rsidP="005D4072">
      <w:pPr>
        <w:spacing w:after="120" w:line="240" w:lineRule="exact"/>
        <w:rPr>
          <w:rFonts w:ascii="Frutiger LT 45 Light" w:hAnsi="Frutiger LT 45 Light" w:cs="Arial"/>
          <w:b/>
          <w:bCs/>
          <w:sz w:val="20"/>
          <w:szCs w:val="20"/>
          <w:lang w:val="en-GB"/>
        </w:rPr>
      </w:pPr>
    </w:p>
    <w:p w:rsidR="005D4072" w:rsidRPr="00A76AE8" w:rsidRDefault="005D4072" w:rsidP="005D4072">
      <w:pPr>
        <w:spacing w:after="120" w:line="240" w:lineRule="exact"/>
        <w:rPr>
          <w:rFonts w:ascii="Frutiger LT 45 Light" w:hAnsi="Frutiger LT 45 Light" w:cs="Arial"/>
          <w:b/>
          <w:bCs/>
          <w:sz w:val="20"/>
          <w:szCs w:val="20"/>
          <w:lang w:val="en-GB"/>
        </w:rPr>
      </w:pPr>
      <w:r w:rsidRPr="00A76AE8">
        <w:rPr>
          <w:rFonts w:ascii="Frutiger LT 45 Light" w:hAnsi="Frutiger LT 45 Light" w:cs="Arial"/>
          <w:b/>
          <w:bCs/>
          <w:sz w:val="20"/>
          <w:szCs w:val="20"/>
          <w:lang w:val="en-GB"/>
        </w:rPr>
        <w:t>For further information please contact:</w:t>
      </w:r>
    </w:p>
    <w:p w:rsidR="005D4072" w:rsidRPr="00A76AE8" w:rsidRDefault="005D4072" w:rsidP="005D4072">
      <w:pPr>
        <w:spacing w:after="120" w:line="240" w:lineRule="exact"/>
        <w:rPr>
          <w:rFonts w:ascii="Frutiger LT 45 Light" w:hAnsi="Frutiger LT 45 Light" w:cs="Arial"/>
          <w:bCs/>
          <w:sz w:val="20"/>
          <w:szCs w:val="20"/>
          <w:lang w:val="en-GB"/>
        </w:rPr>
      </w:pPr>
      <w:r>
        <w:rPr>
          <w:rFonts w:ascii="Frutiger LT 45 Light" w:hAnsi="Frutiger LT 45 Light" w:cs="Arial"/>
          <w:bCs/>
          <w:sz w:val="20"/>
          <w:szCs w:val="20"/>
          <w:lang w:val="en-GB"/>
        </w:rPr>
        <w:t>Oluyemisi Lanre-Phillips (Head,</w:t>
      </w:r>
      <w:r w:rsidRPr="00A76AE8">
        <w:rPr>
          <w:rFonts w:ascii="Frutiger LT 45 Light" w:hAnsi="Frutiger LT 45 Light" w:cs="Arial"/>
          <w:bCs/>
          <w:sz w:val="20"/>
          <w:szCs w:val="20"/>
          <w:lang w:val="en-GB"/>
        </w:rPr>
        <w:t xml:space="preserve"> Investor Relations) </w:t>
      </w:r>
      <w:r w:rsidRPr="00A76AE8">
        <w:rPr>
          <w:rFonts w:ascii="Frutiger LT 45 Light" w:hAnsi="Frutiger LT 45 Light" w:cs="Arial"/>
          <w:bCs/>
          <w:sz w:val="20"/>
          <w:szCs w:val="20"/>
          <w:lang w:val="en-GB"/>
        </w:rPr>
        <w:tab/>
      </w:r>
      <w:r>
        <w:rPr>
          <w:rFonts w:ascii="Frutiger LT 45 Light" w:hAnsi="Frutiger LT 45 Light" w:cs="Arial"/>
          <w:bCs/>
          <w:sz w:val="20"/>
          <w:szCs w:val="20"/>
          <w:lang w:val="en-GB"/>
        </w:rPr>
        <w:tab/>
      </w:r>
      <w:r w:rsidRPr="00A76AE8">
        <w:rPr>
          <w:rFonts w:ascii="Frutiger LT 45 Light" w:hAnsi="Frutiger LT 45 Light" w:cs="Arial"/>
          <w:bCs/>
          <w:sz w:val="20"/>
          <w:szCs w:val="20"/>
          <w:lang w:val="en-GB"/>
        </w:rPr>
        <w:t>+234 1 905 2720</w:t>
      </w:r>
    </w:p>
    <w:p w:rsidR="005D4072" w:rsidRPr="00A76AE8" w:rsidRDefault="006635D9" w:rsidP="005D4072">
      <w:pPr>
        <w:spacing w:after="120" w:line="240" w:lineRule="exact"/>
        <w:ind w:left="4320" w:firstLine="720"/>
        <w:rPr>
          <w:rFonts w:ascii="Frutiger LT 45 Light" w:hAnsi="Frutiger LT 45 Light" w:cs="Arial"/>
          <w:bCs/>
          <w:sz w:val="20"/>
          <w:szCs w:val="20"/>
          <w:lang w:val="en-GB"/>
        </w:rPr>
      </w:pPr>
      <w:hyperlink r:id="rId10" w:history="1">
        <w:r w:rsidR="005D4072" w:rsidRPr="00A76AE8">
          <w:rPr>
            <w:rStyle w:val="Hyperlink"/>
            <w:rFonts w:ascii="Frutiger LT 45 Light" w:hAnsi="Frutiger LT 45 Light" w:cs="Arial"/>
            <w:bCs/>
            <w:sz w:val="20"/>
            <w:szCs w:val="20"/>
            <w:lang w:val="en-GB"/>
          </w:rPr>
          <w:t>Oluyemisi.lanre-phillips@fbnholdings.com</w:t>
        </w:r>
      </w:hyperlink>
    </w:p>
    <w:p w:rsidR="005D4072" w:rsidRPr="00A76AE8" w:rsidRDefault="005D4072" w:rsidP="005D4072">
      <w:pPr>
        <w:spacing w:after="120" w:line="240" w:lineRule="exact"/>
        <w:rPr>
          <w:rFonts w:ascii="Frutiger LT 45 Light" w:hAnsi="Frutiger LT 45 Light" w:cs="Arial"/>
          <w:bCs/>
          <w:sz w:val="20"/>
          <w:szCs w:val="20"/>
          <w:lang w:val="en-GB"/>
        </w:rPr>
      </w:pPr>
    </w:p>
    <w:p w:rsidR="005D4072" w:rsidRPr="00A76AE8" w:rsidRDefault="005D4072" w:rsidP="005D4072">
      <w:pPr>
        <w:spacing w:after="120" w:line="240" w:lineRule="exact"/>
        <w:rPr>
          <w:rFonts w:ascii="Frutiger LT 45 Light" w:hAnsi="Frutiger LT 45 Light" w:cs="Arial"/>
          <w:bCs/>
          <w:sz w:val="20"/>
          <w:szCs w:val="20"/>
          <w:lang w:val="en-GB"/>
        </w:rPr>
      </w:pPr>
      <w:r w:rsidRPr="00A76AE8">
        <w:rPr>
          <w:rFonts w:ascii="Frutiger LT 45 Light" w:hAnsi="Frutiger LT 45 Light" w:cs="Arial"/>
          <w:bCs/>
          <w:sz w:val="20"/>
          <w:szCs w:val="20"/>
          <w:lang w:val="en-GB"/>
        </w:rPr>
        <w:t xml:space="preserve">Tolulope Oluwole </w:t>
      </w:r>
      <w:r w:rsidRPr="00A76AE8">
        <w:rPr>
          <w:rFonts w:ascii="Frutiger LT 45 Light" w:hAnsi="Frutiger LT 45 Light" w:cs="Arial"/>
          <w:bCs/>
          <w:sz w:val="20"/>
          <w:szCs w:val="20"/>
          <w:lang w:val="en-GB"/>
        </w:rPr>
        <w:tab/>
      </w:r>
      <w:r w:rsidRPr="00A76AE8">
        <w:rPr>
          <w:rFonts w:ascii="Frutiger LT 45 Light" w:hAnsi="Frutiger LT 45 Light" w:cs="Arial"/>
          <w:bCs/>
          <w:sz w:val="20"/>
          <w:szCs w:val="20"/>
          <w:lang w:val="en-GB"/>
        </w:rPr>
        <w:tab/>
      </w:r>
      <w:r w:rsidRPr="00A76AE8">
        <w:rPr>
          <w:rFonts w:ascii="Frutiger LT 45 Light" w:hAnsi="Frutiger LT 45 Light" w:cs="Arial"/>
          <w:bCs/>
          <w:sz w:val="20"/>
          <w:szCs w:val="20"/>
          <w:lang w:val="en-GB"/>
        </w:rPr>
        <w:tab/>
      </w:r>
      <w:r w:rsidRPr="00A76AE8">
        <w:rPr>
          <w:rFonts w:ascii="Frutiger LT 45 Light" w:hAnsi="Frutiger LT 45 Light" w:cs="Arial"/>
          <w:bCs/>
          <w:sz w:val="20"/>
          <w:szCs w:val="20"/>
          <w:lang w:val="en-GB"/>
        </w:rPr>
        <w:tab/>
      </w:r>
      <w:r w:rsidRPr="00A76AE8">
        <w:rPr>
          <w:rFonts w:ascii="Frutiger LT 45 Light" w:hAnsi="Frutiger LT 45 Light" w:cs="Arial"/>
          <w:bCs/>
          <w:sz w:val="20"/>
          <w:szCs w:val="20"/>
          <w:lang w:val="en-GB"/>
        </w:rPr>
        <w:tab/>
        <w:t>+234 1 905 1146</w:t>
      </w:r>
    </w:p>
    <w:p w:rsidR="005D4072" w:rsidRPr="00A76AE8" w:rsidRDefault="006635D9" w:rsidP="005D4072">
      <w:pPr>
        <w:ind w:left="4320" w:firstLine="720"/>
        <w:rPr>
          <w:rStyle w:val="Hyperlink"/>
          <w:rFonts w:ascii="Frutiger LT 45 Light" w:hAnsi="Frutiger LT 45 Light" w:cs="Arial"/>
          <w:bCs/>
          <w:sz w:val="20"/>
          <w:szCs w:val="20"/>
          <w:lang w:val="en-GB"/>
        </w:rPr>
      </w:pPr>
      <w:hyperlink r:id="rId11" w:history="1">
        <w:r w:rsidR="005D4072" w:rsidRPr="00A76AE8">
          <w:rPr>
            <w:rStyle w:val="Hyperlink"/>
            <w:rFonts w:ascii="Frutiger LT 45 Light" w:hAnsi="Frutiger LT 45 Light" w:cs="Arial"/>
            <w:bCs/>
            <w:sz w:val="20"/>
            <w:szCs w:val="20"/>
            <w:lang w:val="en-GB"/>
          </w:rPr>
          <w:t>Tolulope.o.oluwole@fbnholdings.com</w:t>
        </w:r>
      </w:hyperlink>
    </w:p>
    <w:p w:rsidR="005D4072" w:rsidRDefault="005D4072" w:rsidP="005D4072">
      <w:pPr>
        <w:rPr>
          <w:rFonts w:ascii="Frutiger LT 45 Light" w:hAnsi="Frutiger LT 45 Light"/>
          <w:lang w:val="en-GB"/>
        </w:rPr>
      </w:pPr>
    </w:p>
    <w:p w:rsidR="005D4072" w:rsidRDefault="005D4072" w:rsidP="005D4072">
      <w:pPr>
        <w:rPr>
          <w:rFonts w:ascii="Frutiger LT 45 Light" w:hAnsi="Frutiger LT 45 Light"/>
          <w:lang w:val="en-GB"/>
        </w:rPr>
      </w:pPr>
    </w:p>
    <w:p w:rsidR="005D4072" w:rsidRPr="00EC4C43" w:rsidRDefault="006635D9" w:rsidP="005D4072">
      <w:pPr>
        <w:spacing w:line="240" w:lineRule="exact"/>
        <w:rPr>
          <w:rFonts w:ascii="Frutiger LT 45 Light" w:hAnsi="Frutiger LT 45 Light"/>
          <w:b/>
          <w:sz w:val="20"/>
          <w:szCs w:val="20"/>
          <w:lang w:val="en-GB"/>
        </w:rPr>
      </w:pPr>
      <w:r>
        <w:rPr>
          <w:noProof/>
          <w:color w:val="FF0000"/>
          <w:lang w:val="en-GB" w:eastAsia="en-GB"/>
        </w:rPr>
        <w:pict w14:anchorId="6675F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7.8pt;width:512.35pt;height:632.25pt;z-index:251659264" wrapcoords="60 93 30 303 4927 466 10515 466 9223 839 9223 1049 10154 1212 11236 1212 90 1561 60 1701 60 3798 1112 3821 12197 3821 451 3938 451 4497 60 4614 60 7526 120 7550 961 7550 60 7643 90 7876 10785 7922 10815 8295 30 8318 30 8878 5047 9041 10785 9041 30 9297 60 10905 10785 10905 90 10998 90 11907 10785 12023 60 12023 60 13258 8171 13515 11356 13515 751 13701 60 13701 30 14260 10394 14330 10785 14633 60 14773 30 15006 511 15006 60 15146 120 15379 10785 15379 90 15472 90 16031 10785 16124 60 16148 30 18687 210 18734 1382 18734 60 18827 90 19083 10785 19107 10364 19270 10785 19480 10815 19852 90 19852 90 20085 10785 20225 691 20412 30 20412 90 21111 3755 21204 10334 21204 21600 21204 21480 20971 21570 20691 21480 20598 21600 20225 10785 20225 21450 20016 21450 19876 10785 19852 21450 19759 21450 19503 10785 19480 21570 19293 21570 19247 10785 19107 21390 19037 21450 18944 15742 18734 21450 18617 15742 18361 21450 18268 15682 17988 21330 17988 21540 17965 21540 17289 21300 17266 18476 17243 21510 17056 21540 16590 15772 16474 10785 16124 21450 16054 21450 15472 10785 15379 21480 15379 21450 15122 1082 15006 6459 14819 10785 14633 21570 14353 21450 14260 21600 13934 21480 13515 21600 13165 21239 13142 15712 13142 21450 12816 15772 12769 21450 12466 15742 12396 21450 12186 21390 12047 10785 12023 21450 11837 21450 11115 10785 10905 21480 10625 15772 10532 15772 10159 21330 10159 21540 10136 21510 9763 2253 9414 10785 9041 21570 8994 21570 8318 21450 8249 21450 7992 21570 7922 21570 7759 15111 7550 21510 7480 21480 7177 21390 6804 21540 6641 2463 6431 21450 6408 21480 6128 8382 6058 21480 5732 15652 5685 21450 5406 15772 5313 21420 5173 21390 4940 10785 4940 21450 4777 21450 4683 10785 4567 21450 4381 10785 4194 21390 4194 21540 3961 20819 3821 21540 3821 21420 3588 3605 3449 5528 3449 15712 3146 21330 3076 21540 3052 21420 2330 21540 2050 21300 2027 1622 1584 21570 1491 21600 1212 21149 1212 21480 1002 21510 559 21420 489 21600 396 21570 326 19828 93 60 93">
            <v:imagedata r:id="rId12" o:title=""/>
            <w10:wrap type="tight"/>
          </v:shape>
          <o:OLEObject Type="Embed" ProgID="Excel.Sheet.12" ShapeID="_x0000_s1030" DrawAspect="Content" ObjectID="_1523174783" r:id="rId13"/>
        </w:pict>
      </w:r>
      <w:r w:rsidR="005D4072" w:rsidRPr="00EC4C43">
        <w:rPr>
          <w:rFonts w:ascii="Frutiger LT 45 Light" w:hAnsi="Frutiger LT 45 Light"/>
          <w:b/>
          <w:sz w:val="20"/>
          <w:szCs w:val="20"/>
          <w:lang w:val="en-GB"/>
        </w:rPr>
        <w:t>FBN Holding</w:t>
      </w:r>
      <w:r w:rsidR="008C75CB">
        <w:rPr>
          <w:rFonts w:ascii="Frutiger LT 45 Light" w:hAnsi="Frutiger LT 45 Light"/>
          <w:b/>
          <w:sz w:val="20"/>
          <w:szCs w:val="20"/>
          <w:lang w:val="en-GB"/>
        </w:rPr>
        <w:t>s</w:t>
      </w:r>
      <w:r w:rsidR="005D4072" w:rsidRPr="00EC4C43">
        <w:rPr>
          <w:rFonts w:ascii="Frutiger LT 45 Light" w:hAnsi="Frutiger LT 45 Light"/>
          <w:b/>
          <w:sz w:val="20"/>
          <w:szCs w:val="20"/>
          <w:lang w:val="en-GB"/>
        </w:rPr>
        <w:t xml:space="preserve"> Plc.</w:t>
      </w:r>
    </w:p>
    <w:p w:rsidR="005D4072" w:rsidRDefault="005D4072" w:rsidP="005D4072">
      <w:pPr>
        <w:spacing w:line="240" w:lineRule="exact"/>
        <w:rPr>
          <w:color w:val="FF0000"/>
          <w:lang w:val="en-GB"/>
        </w:rPr>
      </w:pPr>
    </w:p>
    <w:p w:rsidR="005D4072" w:rsidRDefault="005D4072" w:rsidP="005D4072">
      <w:pPr>
        <w:spacing w:line="240" w:lineRule="exact"/>
        <w:rPr>
          <w:color w:val="FF0000"/>
          <w:lang w:val="en-GB"/>
        </w:rPr>
      </w:pPr>
    </w:p>
    <w:p w:rsidR="005D4072" w:rsidRDefault="005D4072" w:rsidP="005D4072">
      <w:pPr>
        <w:spacing w:line="240" w:lineRule="exact"/>
        <w:rPr>
          <w:color w:val="FF0000"/>
          <w:lang w:val="en-GB"/>
        </w:rPr>
      </w:pPr>
    </w:p>
    <w:p w:rsidR="005D4072" w:rsidRPr="00890B5A" w:rsidRDefault="006635D9" w:rsidP="005D4072">
      <w:pPr>
        <w:spacing w:after="120" w:line="240" w:lineRule="auto"/>
        <w:rPr>
          <w:rFonts w:ascii="Frutiger LT 45 Light" w:hAnsi="Frutiger LT 45 Light"/>
          <w:b/>
          <w:sz w:val="20"/>
          <w:szCs w:val="20"/>
          <w:lang w:val="en-GB"/>
        </w:rPr>
      </w:pPr>
      <w:r>
        <w:rPr>
          <w:rFonts w:ascii="Frutiger LT 45 Light" w:hAnsi="Frutiger LT 45 Light"/>
          <w:noProof/>
        </w:rPr>
        <w:pict w14:anchorId="5665E378">
          <v:shape id="_x0000_s1031" type="#_x0000_t75" style="position:absolute;left:0;text-align:left;margin-left:0;margin-top:18.85pt;width:502.1pt;height:632.45pt;z-index:251658240" wrapcoords="31 99 31 323 5051 497 10785 497 10785 894 10599 968 10599 1167 10785 1291 10815 1688 93 1812 31 2061 1735 2086 62 2210 93 2458 13264 2483 93 2607 62 2855 10785 3277 62 3352 93 4047 10785 4072 10815 4469 62 4519 62 4767 11528 4866 62 5090 62 10800 155 10825 2076 10825 93 10974 62 11222 527 11222 31 11421 62 11594 3223 11619 93 11743 62 11992 403 12017 62 12190 155 12414 10785 12414 31 12687 31 12960 6818 13208 93 13233 93 13506 10785 13606 31 13879 62 14549 7097 14797 10785 14797 620 14971 31 14971 31 15815 5051 15989 93 15989 93 16262 11528 16386 62 16486 62 16734 11528 16783 10815 17181 62 17280 62 17578 10785 17578 124 17702 62 17950 2262 17975 93 18124 93 18372 2262 18397 13233 18770 62 18894 31 19142 1178 19167 217 19316 31 19366 31 19937 186 19961 3223 19961 62 20061 93 20359 10785 20359 93 20458 93 21128 11528 21178 21600 21178 21600 20607 10785 20359 21507 20334 21476 20086 7376 19961 11280 19961 11218 19713 186 19564 806 19564 4060 19241 4060 19167 21259 19068 21600 18794 21569 18372 16456 18372 21538 18273 20887 17975 21569 17950 21445 17702 10754 17578 10785 17181 21600 16808 21600 16113 10754 15989 3626 15592 21507 15319 21600 15294 21476 15194 21569 14971 20980 14971 10785 14797 21569 14748 21600 14425 17943 14400 21538 14127 21600 13630 10785 13606 21476 13407 21476 13258 14503 13208 21507 12960 21476 12811 21600 12463 21445 12017 21569 11768 21197 11743 16456 11619 20143 11619 21538 11520 21569 10601 21197 10577 16487 10428 21476 10328 16425 10030 16921 10030 21476 9683 21414 9236 21538 9087 21042 9012 18997 8839 21538 8839 21228 8690 1983 8441 21445 8367 21507 8143 10072 8044 21445 7697 19741 7647 21507 7374 21569 6902 21321 6877 16518 6852 21476 6480 16518 6455 21569 6306 21569 6108 16487 6058 21569 5909 21569 5859 16518 5661 21476 5586 16518 5263 21321 5263 21600 5239 21600 4519 10785 4469 21569 4246 21569 4196 10785 4072 21476 4022 21476 3823 10785 3674 21476 3650 21476 3352 10785 3277 21538 3029 21569 2979 16456 2880 21538 2781 20887 2483 21569 2458 21445 2210 2386 2086 21538 1738 21569 1688 21445 1614 21445 1366 10785 1291 21476 1192 21476 943 10785 894 21476 770 21569 447 21538 99 3812 99 31 99">
            <v:imagedata r:id="rId14" o:title=""/>
            <w10:wrap type="tight"/>
          </v:shape>
          <o:OLEObject Type="Embed" ProgID="Excel.Sheet.12" ShapeID="_x0000_s1031" DrawAspect="Content" ObjectID="_1523174784" r:id="rId15"/>
        </w:pict>
      </w:r>
      <w:r w:rsidR="005D4072" w:rsidRPr="00890B5A">
        <w:rPr>
          <w:rFonts w:ascii="Frutiger LT 45 Light" w:hAnsi="Frutiger LT 45 Light"/>
          <w:b/>
          <w:sz w:val="20"/>
          <w:szCs w:val="20"/>
          <w:lang w:val="en-GB"/>
        </w:rPr>
        <w:t>FBN Holding</w:t>
      </w:r>
      <w:r w:rsidR="008C75CB">
        <w:rPr>
          <w:rFonts w:ascii="Frutiger LT 45 Light" w:hAnsi="Frutiger LT 45 Light"/>
          <w:b/>
          <w:sz w:val="20"/>
          <w:szCs w:val="20"/>
          <w:lang w:val="en-GB"/>
        </w:rPr>
        <w:t>s</w:t>
      </w:r>
      <w:r w:rsidR="005D4072" w:rsidRPr="00890B5A">
        <w:rPr>
          <w:rFonts w:ascii="Frutiger LT 45 Light" w:hAnsi="Frutiger LT 45 Light"/>
          <w:b/>
          <w:sz w:val="20"/>
          <w:szCs w:val="20"/>
          <w:lang w:val="en-GB"/>
        </w:rPr>
        <w:t xml:space="preserve"> Plc.</w:t>
      </w:r>
    </w:p>
    <w:p w:rsidR="005D4072" w:rsidRDefault="005D4072" w:rsidP="005D4072">
      <w:pPr>
        <w:spacing w:after="0" w:line="240" w:lineRule="auto"/>
        <w:jc w:val="left"/>
        <w:rPr>
          <w:rFonts w:ascii="Frutiger LT 45 Light" w:hAnsi="Frutiger LT 45 Light" w:cs="Arial"/>
          <w:b/>
          <w:bCs/>
          <w:sz w:val="20"/>
          <w:szCs w:val="20"/>
          <w:lang w:val="en-GB"/>
        </w:rPr>
      </w:pPr>
      <w:r>
        <w:rPr>
          <w:rFonts w:ascii="Frutiger LT 45 Light" w:hAnsi="Frutiger LT 45 Light" w:cs="Arial"/>
          <w:b/>
          <w:bCs/>
          <w:sz w:val="20"/>
          <w:szCs w:val="20"/>
          <w:lang w:val="en-GB"/>
        </w:rPr>
        <w:br w:type="page"/>
      </w:r>
    </w:p>
    <w:p w:rsidR="005D4072" w:rsidRPr="00351119" w:rsidRDefault="005D4072" w:rsidP="005D4072">
      <w:pPr>
        <w:rPr>
          <w:rFonts w:ascii="Frutiger LT 45 Light" w:hAnsi="Frutiger LT 45 Light" w:cs="Arial"/>
          <w:iCs/>
          <w:sz w:val="20"/>
          <w:szCs w:val="20"/>
          <w:lang w:val="en-GB"/>
        </w:rPr>
      </w:pPr>
      <w:bookmarkStart w:id="1" w:name="OLE_LINK1"/>
      <w:bookmarkStart w:id="2" w:name="OLE_LINK2"/>
      <w:bookmarkEnd w:id="1"/>
      <w:bookmarkEnd w:id="2"/>
      <w:r w:rsidRPr="00351119">
        <w:rPr>
          <w:rFonts w:ascii="Frutiger LT 45 Light" w:hAnsi="Frutiger LT 45 Light" w:cs="Arial"/>
          <w:b/>
          <w:bCs/>
          <w:sz w:val="20"/>
          <w:szCs w:val="20"/>
          <w:lang w:val="en-GB"/>
        </w:rPr>
        <w:t>- Notes to Editors -</w:t>
      </w:r>
    </w:p>
    <w:p w:rsidR="005D4072" w:rsidRDefault="005D4072" w:rsidP="005D4072">
      <w:pPr>
        <w:spacing w:after="0" w:line="280" w:lineRule="exact"/>
        <w:rPr>
          <w:rStyle w:val="Hyperlink"/>
          <w:rFonts w:ascii="Frutiger LT 45 Light" w:hAnsi="Frutiger LT 45 Light" w:cs="Arial"/>
          <w:iCs/>
          <w:sz w:val="20"/>
          <w:szCs w:val="20"/>
          <w:lang w:val="en-GB"/>
        </w:rPr>
      </w:pPr>
      <w:r w:rsidRPr="00351119">
        <w:rPr>
          <w:rFonts w:ascii="Frutiger LT 45 Light" w:hAnsi="Frutiger LT 45 Light" w:cs="Arial"/>
          <w:iCs/>
          <w:sz w:val="20"/>
          <w:szCs w:val="20"/>
          <w:lang w:val="en-GB"/>
        </w:rPr>
        <w:t xml:space="preserve">FBN Holdings Plc. (ISIN: NGFBNH000009) is the most diversified financial services group in Nigeria. FBN Holdings Plc. was incorporated in Nigeria on 14 October 2010, following the business reorganisation of the FirstBank Group into a holding company structure. The Company was listed on the Nigerian Stock Exchange under the ‘Other Financial services’ sector on 26 November 2012 and now has issued and fully paid-up share capital </w:t>
      </w:r>
      <w:r>
        <w:rPr>
          <w:rFonts w:ascii="Frutiger LT 45 Light" w:hAnsi="Frutiger LT 45 Light" w:cs="Arial"/>
          <w:iCs/>
          <w:sz w:val="20"/>
          <w:szCs w:val="20"/>
          <w:lang w:val="en-GB"/>
        </w:rPr>
        <w:t>of</w:t>
      </w:r>
      <w:r w:rsidRPr="00351119">
        <w:rPr>
          <w:rFonts w:ascii="Frutiger LT 45 Light" w:hAnsi="Frutiger LT 45 Light" w:cs="Arial"/>
          <w:iCs/>
          <w:sz w:val="20"/>
          <w:szCs w:val="20"/>
          <w:lang w:val="en-GB"/>
        </w:rPr>
        <w:t xml:space="preserve"> 35,895,292,792 ordinary shares of 50 kobo each (</w:t>
      </w:r>
      <w:r w:rsidRPr="00351119">
        <w:rPr>
          <w:rFonts w:ascii="Frutiger LT 45 Light" w:hAnsi="Frutiger LT 45 Light" w:cs="Arial"/>
          <w:iCs/>
          <w:dstrike/>
          <w:sz w:val="20"/>
          <w:szCs w:val="20"/>
          <w:lang w:val="en-GB"/>
        </w:rPr>
        <w:t>N</w:t>
      </w:r>
      <w:r w:rsidRPr="00351119">
        <w:rPr>
          <w:rFonts w:ascii="Frutiger LT 45 Light" w:hAnsi="Frutiger LT 45 Light" w:cs="Arial"/>
          <w:iCs/>
          <w:sz w:val="20"/>
          <w:szCs w:val="20"/>
          <w:lang w:val="en-GB"/>
        </w:rPr>
        <w:t xml:space="preserve">17,947,646,396). FBNHoldings has an unlisted Global Depositary Receipt (GDR) programme. More information can be found on our website </w:t>
      </w:r>
      <w:hyperlink r:id="rId16" w:history="1">
        <w:r w:rsidRPr="001D7B60">
          <w:rPr>
            <w:rStyle w:val="Hyperlink"/>
            <w:rFonts w:ascii="Frutiger LT 45 Light" w:hAnsi="Frutiger LT 45 Light" w:cs="Arial"/>
            <w:iCs/>
            <w:sz w:val="20"/>
            <w:szCs w:val="20"/>
            <w:lang w:val="en-GB"/>
          </w:rPr>
          <w:t>www.fbnholdings.com</w:t>
        </w:r>
      </w:hyperlink>
      <w:r>
        <w:rPr>
          <w:rStyle w:val="Hyperlink"/>
          <w:rFonts w:ascii="Frutiger LT 45 Light" w:hAnsi="Frutiger LT 45 Light" w:cs="Arial"/>
          <w:iCs/>
          <w:sz w:val="20"/>
          <w:szCs w:val="20"/>
          <w:lang w:val="en-GB"/>
        </w:rPr>
        <w:t xml:space="preserve">. </w:t>
      </w:r>
    </w:p>
    <w:p w:rsidR="005D4072" w:rsidRPr="00351119" w:rsidRDefault="005D4072" w:rsidP="005D4072">
      <w:pPr>
        <w:spacing w:after="0" w:line="280" w:lineRule="exact"/>
        <w:rPr>
          <w:rFonts w:ascii="Frutiger LT 45 Light" w:hAnsi="Frutiger LT 45 Light" w:cs="Arial"/>
          <w:iCs/>
          <w:sz w:val="20"/>
          <w:szCs w:val="20"/>
          <w:lang w:val="en-GB"/>
        </w:rPr>
      </w:pPr>
    </w:p>
    <w:p w:rsidR="001D750E" w:rsidRPr="00C1715D" w:rsidRDefault="001D750E" w:rsidP="001D750E">
      <w:pPr>
        <w:spacing w:after="0" w:line="280" w:lineRule="exact"/>
        <w:rPr>
          <w:rFonts w:ascii="Frutiger LT 45 Light" w:hAnsi="Frutiger LT 45 Light" w:cs="Arial"/>
          <w:iCs/>
          <w:sz w:val="20"/>
          <w:szCs w:val="20"/>
          <w:lang w:val="en-GB"/>
        </w:rPr>
      </w:pPr>
      <w:r w:rsidRPr="00C1715D">
        <w:rPr>
          <w:rFonts w:ascii="Frutiger LT 45 Light" w:hAnsi="Frutiger LT 45 Light" w:cs="Arial"/>
          <w:iCs/>
          <w:sz w:val="20"/>
          <w:szCs w:val="20"/>
          <w:lang w:val="en-GB"/>
        </w:rPr>
        <w:t xml:space="preserve">The subsidiaries of FBNHoldings offer a broad range of products and services across commercial banking in 12 countries (Lagos, Nigeria; London, United Kingdom; Paris, France; Johannesburg, South Africa; Beijing, China; Abu Dhabi, UAE; Kinshasa, Democratic Republic of Congo, Accra, Ghana; Banjul, Gambia, Conakry, Guinea, Freetown, Sierra Leone and Dakar, Senegal), merchant banking and asset management as well as insurance. The Group, employing </w:t>
      </w:r>
      <w:r w:rsidRPr="005D62A1">
        <w:rPr>
          <w:rFonts w:ascii="Frutiger LT 45 Light" w:hAnsi="Frutiger LT 45 Light" w:cs="Arial"/>
          <w:iCs/>
          <w:sz w:val="20"/>
          <w:szCs w:val="20"/>
          <w:lang w:val="en-GB"/>
        </w:rPr>
        <w:t xml:space="preserve">about 9,300 </w:t>
      </w:r>
      <w:r w:rsidRPr="00C1715D">
        <w:rPr>
          <w:rFonts w:ascii="Frutiger LT 45 Light" w:hAnsi="Frutiger LT 45 Light" w:cs="Arial"/>
          <w:iCs/>
          <w:sz w:val="20"/>
          <w:szCs w:val="20"/>
          <w:lang w:val="en-GB"/>
        </w:rPr>
        <w:t xml:space="preserve">staff, </w:t>
      </w:r>
      <w:r w:rsidRPr="00C822A0">
        <w:rPr>
          <w:rFonts w:ascii="Frutiger LT 45 Light" w:hAnsi="Frutiger LT 45 Light" w:cs="Arial"/>
          <w:iCs/>
          <w:sz w:val="20"/>
          <w:szCs w:val="20"/>
          <w:lang w:val="en-GB"/>
        </w:rPr>
        <w:t>has about 1</w:t>
      </w:r>
      <w:r w:rsidR="00463F16">
        <w:rPr>
          <w:rFonts w:ascii="Frutiger LT 45 Light" w:hAnsi="Frutiger LT 45 Light" w:cs="Arial"/>
          <w:iCs/>
          <w:sz w:val="20"/>
          <w:szCs w:val="20"/>
          <w:lang w:val="en-GB"/>
        </w:rPr>
        <w:t>0.9</w:t>
      </w:r>
      <w:r w:rsidRPr="00C822A0">
        <w:rPr>
          <w:rFonts w:ascii="Frutiger LT 45 Light" w:hAnsi="Frutiger LT 45 Light" w:cs="Arial"/>
          <w:iCs/>
          <w:sz w:val="20"/>
          <w:szCs w:val="20"/>
          <w:lang w:val="en-GB"/>
        </w:rPr>
        <w:t xml:space="preserve"> million </w:t>
      </w:r>
      <w:r w:rsidRPr="00C1715D">
        <w:rPr>
          <w:rFonts w:ascii="Frutiger LT 45 Light" w:hAnsi="Frutiger LT 45 Light" w:cs="Arial"/>
          <w:iCs/>
          <w:sz w:val="20"/>
          <w:szCs w:val="20"/>
          <w:lang w:val="en-GB"/>
        </w:rPr>
        <w:t>active customer accounts (in</w:t>
      </w:r>
      <w:r>
        <w:rPr>
          <w:rFonts w:ascii="Frutiger LT 45 Light" w:hAnsi="Frutiger LT 45 Light" w:cs="Arial"/>
          <w:iCs/>
          <w:sz w:val="20"/>
          <w:szCs w:val="20"/>
          <w:lang w:val="en-GB"/>
        </w:rPr>
        <w:t xml:space="preserve"> the</w:t>
      </w:r>
      <w:r w:rsidRPr="00C1715D">
        <w:rPr>
          <w:rFonts w:ascii="Frutiger LT 45 Light" w:hAnsi="Frutiger LT 45 Light" w:cs="Arial"/>
          <w:iCs/>
          <w:sz w:val="20"/>
          <w:szCs w:val="20"/>
          <w:lang w:val="en-GB"/>
        </w:rPr>
        <w:t xml:space="preserve"> principal </w:t>
      </w:r>
      <w:r>
        <w:rPr>
          <w:rFonts w:ascii="Frutiger LT 45 Light" w:hAnsi="Frutiger LT 45 Light" w:cs="Arial"/>
          <w:iCs/>
          <w:sz w:val="20"/>
          <w:szCs w:val="20"/>
          <w:lang w:val="en-GB"/>
        </w:rPr>
        <w:t>subsidiary – FirstBank (Nigeria)</w:t>
      </w:r>
      <w:r w:rsidRPr="00C1715D">
        <w:rPr>
          <w:rFonts w:ascii="Frutiger LT 45 Light" w:hAnsi="Frutiger LT 45 Light" w:cs="Arial"/>
          <w:iCs/>
          <w:sz w:val="20"/>
          <w:szCs w:val="20"/>
          <w:lang w:val="en-GB"/>
        </w:rPr>
        <w:t xml:space="preserve">), through about 860 business </w:t>
      </w:r>
      <w:r w:rsidRPr="00A27D0C">
        <w:rPr>
          <w:rFonts w:ascii="Frutiger LT 45 Light" w:hAnsi="Frutiger LT 45 Light" w:cs="Arial"/>
          <w:iCs/>
          <w:sz w:val="20"/>
          <w:szCs w:val="20"/>
          <w:lang w:val="en-GB"/>
        </w:rPr>
        <w:t>locations (615 local branches, 6</w:t>
      </w:r>
      <w:r w:rsidR="00463F16">
        <w:rPr>
          <w:rFonts w:ascii="Frutiger LT 45 Light" w:hAnsi="Frutiger LT 45 Light" w:cs="Arial"/>
          <w:iCs/>
          <w:sz w:val="20"/>
          <w:szCs w:val="20"/>
          <w:lang w:val="en-GB"/>
        </w:rPr>
        <w:t>2</w:t>
      </w:r>
      <w:r w:rsidRPr="00A27D0C">
        <w:rPr>
          <w:rFonts w:ascii="Frutiger LT 45 Light" w:hAnsi="Frutiger LT 45 Light" w:cs="Arial"/>
          <w:iCs/>
          <w:sz w:val="20"/>
          <w:szCs w:val="20"/>
          <w:lang w:val="en-GB"/>
        </w:rPr>
        <w:t xml:space="preserve"> QSP, 68 agencies/cash centres</w:t>
      </w:r>
      <w:r>
        <w:rPr>
          <w:rFonts w:ascii="Frutiger LT 45 Light" w:hAnsi="Frutiger LT 45 Light" w:cs="Arial"/>
          <w:iCs/>
          <w:sz w:val="20"/>
          <w:szCs w:val="20"/>
          <w:lang w:val="en-GB"/>
        </w:rPr>
        <w:t xml:space="preserve"> for FirstBank (Nigeria)</w:t>
      </w:r>
      <w:r w:rsidRPr="00A27D0C">
        <w:rPr>
          <w:rFonts w:ascii="Frutiger LT 45 Light" w:hAnsi="Frutiger LT 45 Light" w:cs="Arial"/>
          <w:iCs/>
          <w:sz w:val="20"/>
          <w:szCs w:val="20"/>
          <w:lang w:val="en-GB"/>
        </w:rPr>
        <w:t xml:space="preserve"> and 114 (local and international) subsidiary locations). The </w:t>
      </w:r>
      <w:r w:rsidRPr="00C1715D">
        <w:rPr>
          <w:rFonts w:ascii="Frutiger LT 45 Light" w:hAnsi="Frutiger LT 45 Light" w:cs="Arial"/>
          <w:iCs/>
          <w:sz w:val="20"/>
          <w:szCs w:val="20"/>
          <w:lang w:val="en-GB"/>
        </w:rPr>
        <w:t>Group boasts an excellent corporate governance structure underpinned by strong institutional processes, systems and controls. FBN Holdings Plc. is structured</w:t>
      </w:r>
      <w:r>
        <w:rPr>
          <w:rFonts w:ascii="Frutiger LT 45 Light" w:hAnsi="Frutiger LT 45 Light" w:cs="Arial"/>
          <w:iCs/>
          <w:sz w:val="20"/>
          <w:szCs w:val="20"/>
          <w:lang w:val="en-GB"/>
        </w:rPr>
        <w:t xml:space="preserve"> essentially</w:t>
      </w:r>
      <w:r w:rsidRPr="00C1715D">
        <w:rPr>
          <w:rFonts w:ascii="Frutiger LT 45 Light" w:hAnsi="Frutiger LT 45 Light" w:cs="Arial"/>
          <w:iCs/>
          <w:sz w:val="20"/>
          <w:szCs w:val="20"/>
          <w:lang w:val="en-GB"/>
        </w:rPr>
        <w:t xml:space="preserve"> under three business groups, namely: Commercial Banking, </w:t>
      </w:r>
      <w:r w:rsidR="000E2D45">
        <w:rPr>
          <w:rFonts w:ascii="Frutiger LT 45 Light" w:hAnsi="Frutiger LT 45 Light" w:cs="Arial"/>
          <w:iCs/>
          <w:sz w:val="20"/>
          <w:szCs w:val="20"/>
          <w:lang w:val="en-GB"/>
        </w:rPr>
        <w:t>Merchant</w:t>
      </w:r>
      <w:r>
        <w:rPr>
          <w:rFonts w:ascii="Frutiger LT 45 Light" w:hAnsi="Frutiger LT 45 Light" w:cs="Arial"/>
          <w:iCs/>
          <w:sz w:val="20"/>
          <w:szCs w:val="20"/>
          <w:lang w:val="en-GB"/>
        </w:rPr>
        <w:t xml:space="preserve"> </w:t>
      </w:r>
      <w:r w:rsidRPr="00C1715D">
        <w:rPr>
          <w:rFonts w:ascii="Frutiger LT 45 Light" w:hAnsi="Frutiger LT 45 Light" w:cs="Arial"/>
          <w:iCs/>
          <w:sz w:val="20"/>
          <w:szCs w:val="20"/>
          <w:lang w:val="en-GB"/>
        </w:rPr>
        <w:t>Banking and Asset Management as well as Insurance.</w:t>
      </w:r>
    </w:p>
    <w:p w:rsidR="005D4072" w:rsidRDefault="005D4072" w:rsidP="005D4072">
      <w:pPr>
        <w:spacing w:after="0" w:line="280" w:lineRule="exact"/>
        <w:rPr>
          <w:rFonts w:ascii="Frutiger LT 45 Light" w:hAnsi="Frutiger LT 45 Light" w:cs="Arial"/>
          <w:iCs/>
          <w:sz w:val="20"/>
          <w:szCs w:val="20"/>
          <w:lang w:val="en-GB"/>
        </w:rPr>
      </w:pPr>
    </w:p>
    <w:p w:rsidR="005D4072" w:rsidRDefault="005D4072" w:rsidP="005D4072">
      <w:pPr>
        <w:spacing w:after="0" w:line="280" w:lineRule="exact"/>
        <w:rPr>
          <w:rFonts w:ascii="Frutiger LT 45 Light" w:hAnsi="Frutiger LT 45 Light" w:cs="Arial"/>
          <w:sz w:val="20"/>
          <w:szCs w:val="20"/>
          <w:lang w:val="en-GB"/>
        </w:rPr>
      </w:pPr>
      <w:r>
        <w:rPr>
          <w:rFonts w:ascii="Frutiger LT 45 Light" w:hAnsi="Frutiger LT 45 Light" w:cs="Arial"/>
          <w:b/>
          <w:iCs/>
          <w:sz w:val="20"/>
          <w:szCs w:val="20"/>
          <w:lang w:val="en-GB"/>
        </w:rPr>
        <w:t>Commercial Banking</w:t>
      </w:r>
      <w:r w:rsidRPr="002E0B60">
        <w:rPr>
          <w:rFonts w:ascii="Frutiger LT 45 Light" w:hAnsi="Frutiger LT 45 Light" w:cs="Arial"/>
          <w:b/>
          <w:iCs/>
          <w:sz w:val="20"/>
          <w:szCs w:val="20"/>
          <w:lang w:val="en-GB"/>
        </w:rPr>
        <w:t xml:space="preserve"> </w:t>
      </w:r>
      <w:r>
        <w:rPr>
          <w:rFonts w:ascii="Frutiger LT 45 Light" w:hAnsi="Frutiger LT 45 Light" w:cs="Arial"/>
          <w:iCs/>
          <w:sz w:val="20"/>
          <w:szCs w:val="20"/>
          <w:lang w:val="en-GB"/>
        </w:rPr>
        <w:t>comprises</w:t>
      </w:r>
      <w:r w:rsidRPr="00351119">
        <w:rPr>
          <w:rFonts w:ascii="Frutiger LT 45 Light" w:hAnsi="Frutiger LT 45 Light" w:cs="Arial"/>
          <w:sz w:val="20"/>
          <w:szCs w:val="20"/>
          <w:lang w:val="en-GB"/>
        </w:rPr>
        <w:t xml:space="preserve"> First Bank of Nigeria Limited, FBNBank (UK), FBNBank DRC</w:t>
      </w:r>
      <w:r w:rsidRPr="00351119">
        <w:rPr>
          <w:rStyle w:val="FootnoteReference"/>
          <w:rFonts w:ascii="Frutiger LT 45 Light" w:hAnsi="Frutiger LT 45 Light" w:cs="Arial"/>
          <w:sz w:val="20"/>
          <w:szCs w:val="20"/>
          <w:lang w:val="en-GB"/>
        </w:rPr>
        <w:footnoteReference w:id="23"/>
      </w:r>
      <w:r w:rsidRPr="00351119">
        <w:rPr>
          <w:rFonts w:ascii="Frutiger LT 45 Light" w:hAnsi="Frutiger LT 45 Light" w:cs="Arial"/>
          <w:sz w:val="20"/>
          <w:szCs w:val="20"/>
          <w:lang w:val="en-GB"/>
        </w:rPr>
        <w:t>, West Africa</w:t>
      </w:r>
      <w:r w:rsidRPr="00351119">
        <w:rPr>
          <w:rStyle w:val="FootnoteReference"/>
          <w:rFonts w:ascii="Frutiger LT 45 Light" w:hAnsi="Frutiger LT 45 Light" w:cs="Arial"/>
          <w:sz w:val="20"/>
          <w:szCs w:val="20"/>
          <w:lang w:val="en-GB"/>
        </w:rPr>
        <w:footnoteReference w:id="24"/>
      </w:r>
      <w:r>
        <w:rPr>
          <w:rFonts w:ascii="Frutiger LT 45 Light" w:hAnsi="Frutiger LT 45 Light" w:cs="Arial"/>
          <w:sz w:val="20"/>
          <w:szCs w:val="20"/>
          <w:lang w:val="en-GB"/>
        </w:rPr>
        <w:t xml:space="preserve"> subsidiaries, </w:t>
      </w:r>
      <w:r w:rsidRPr="00351119">
        <w:rPr>
          <w:rFonts w:ascii="Frutiger LT 45 Light" w:hAnsi="Frutiger LT 45 Light" w:cs="Arial"/>
          <w:sz w:val="20"/>
          <w:szCs w:val="20"/>
          <w:lang w:val="en-GB"/>
        </w:rPr>
        <w:t>representative offices in Abu Dhabi, Beijing, Johannesburg and Paris as well as First Pension Fund Custodian and FBN Mortgages</w:t>
      </w:r>
      <w:r>
        <w:rPr>
          <w:rFonts w:ascii="Frutiger LT 45 Light" w:hAnsi="Frutiger LT 45 Light" w:cs="Arial"/>
          <w:sz w:val="20"/>
          <w:szCs w:val="20"/>
          <w:lang w:val="en-GB"/>
        </w:rPr>
        <w:t xml:space="preserve">. </w:t>
      </w:r>
      <w:r w:rsidRPr="00351119">
        <w:rPr>
          <w:rFonts w:ascii="Frutiger LT 45 Light" w:hAnsi="Frutiger LT 45 Light" w:cs="Arial"/>
          <w:iCs/>
          <w:sz w:val="20"/>
          <w:szCs w:val="20"/>
          <w:lang w:val="en-GB"/>
        </w:rPr>
        <w:t>FBNHoldings’ principal subsidiary is First Bank of Nigeria Limited (FirstBank), a commercial bank with operations in 12 countries</w:t>
      </w:r>
      <w:r>
        <w:rPr>
          <w:rFonts w:ascii="Frutiger LT 45 Light" w:hAnsi="Frutiger LT 45 Light" w:cs="Arial"/>
          <w:iCs/>
          <w:sz w:val="20"/>
          <w:szCs w:val="20"/>
          <w:lang w:val="en-GB"/>
        </w:rPr>
        <w:t xml:space="preserve"> offering </w:t>
      </w:r>
      <w:r w:rsidRPr="00351119">
        <w:rPr>
          <w:rFonts w:ascii="Frutiger LT 45 Light" w:hAnsi="Frutiger LT 45 Light" w:cs="Arial"/>
          <w:sz w:val="20"/>
          <w:szCs w:val="20"/>
          <w:lang w:val="en-GB"/>
        </w:rPr>
        <w:t>banking services to both individual and corporate clients.</w:t>
      </w:r>
    </w:p>
    <w:p w:rsidR="005D4072" w:rsidRDefault="005D4072" w:rsidP="005D4072">
      <w:pPr>
        <w:spacing w:after="0" w:line="280" w:lineRule="exact"/>
        <w:rPr>
          <w:rFonts w:ascii="Frutiger LT 45 Light" w:hAnsi="Frutiger LT 45 Light" w:cs="Arial"/>
          <w:sz w:val="20"/>
          <w:szCs w:val="20"/>
          <w:lang w:val="en-GB"/>
        </w:rPr>
      </w:pPr>
    </w:p>
    <w:p w:rsidR="005D4072" w:rsidRPr="00171004" w:rsidRDefault="008F0450" w:rsidP="005D4072">
      <w:pPr>
        <w:spacing w:after="0" w:line="280" w:lineRule="exact"/>
        <w:rPr>
          <w:rFonts w:asciiTheme="minorHAnsi" w:hAnsiTheme="minorHAnsi" w:cs="Arial"/>
          <w:color w:val="000000" w:themeColor="text1"/>
          <w:sz w:val="20"/>
          <w:szCs w:val="20"/>
          <w:lang w:val="en-GB"/>
        </w:rPr>
      </w:pPr>
      <w:r>
        <w:rPr>
          <w:rFonts w:ascii="Frutiger LT 45 Light" w:hAnsi="Frutiger LT 45 Light"/>
          <w:b/>
          <w:bCs/>
          <w:color w:val="000000" w:themeColor="text1"/>
          <w:sz w:val="20"/>
          <w:szCs w:val="20"/>
          <w:lang w:val="en-GB"/>
        </w:rPr>
        <w:t>Merchant</w:t>
      </w:r>
      <w:r w:rsidR="00D64136">
        <w:rPr>
          <w:rFonts w:ascii="Frutiger LT 45 Light" w:hAnsi="Frutiger LT 45 Light"/>
          <w:b/>
          <w:bCs/>
          <w:color w:val="000000" w:themeColor="text1"/>
          <w:sz w:val="20"/>
          <w:szCs w:val="20"/>
          <w:lang w:val="en-GB"/>
        </w:rPr>
        <w:t xml:space="preserve"> Ban</w:t>
      </w:r>
      <w:r w:rsidR="008C75CB">
        <w:rPr>
          <w:rFonts w:ascii="Frutiger LT 45 Light" w:hAnsi="Frutiger LT 45 Light"/>
          <w:b/>
          <w:bCs/>
          <w:color w:val="000000" w:themeColor="text1"/>
          <w:sz w:val="20"/>
          <w:szCs w:val="20"/>
          <w:lang w:val="en-GB"/>
        </w:rPr>
        <w:t>king &amp; Asset Management</w:t>
      </w:r>
      <w:r w:rsidR="00F763FD" w:rsidRPr="00F763FD">
        <w:rPr>
          <w:rFonts w:ascii="Frutiger LT 45 Light" w:hAnsi="Frutiger LT 45 Light"/>
          <w:b/>
          <w:bCs/>
          <w:color w:val="000000" w:themeColor="text1"/>
          <w:sz w:val="20"/>
          <w:szCs w:val="20"/>
          <w:vertAlign w:val="superscript"/>
          <w:lang w:val="en-GB"/>
        </w:rPr>
        <w:t>22</w:t>
      </w:r>
      <w:r w:rsidR="00D64136">
        <w:rPr>
          <w:rFonts w:ascii="Frutiger LT 45 Light" w:hAnsi="Frutiger LT 45 Light"/>
          <w:b/>
          <w:bCs/>
          <w:color w:val="000000" w:themeColor="text1"/>
          <w:sz w:val="20"/>
          <w:szCs w:val="20"/>
          <w:lang w:val="en-GB"/>
        </w:rPr>
        <w:t xml:space="preserve"> </w:t>
      </w:r>
      <w:r w:rsidR="005D4072" w:rsidRPr="00171004">
        <w:rPr>
          <w:rFonts w:ascii="Frutiger LT 45 Light" w:hAnsi="Frutiger LT 45 Light" w:cs="Arial"/>
          <w:iCs/>
          <w:sz w:val="20"/>
          <w:szCs w:val="20"/>
          <w:lang w:val="en-GB"/>
        </w:rPr>
        <w:t xml:space="preserve">comprises FBN Merchant Bank Limited and FBN Capital Group. Both entities are wholly owned by the holding company. The FBN Capital group comprises FBN Capital Ltd and its subsidiaries; FBN Securities Limited, FBN Capital Asset Management Limited, FBN Trustees Limited, FBN Funds Limited and FBN Capital Partners Limited. </w:t>
      </w:r>
      <w:r w:rsidR="001D750E">
        <w:rPr>
          <w:rFonts w:ascii="Frutiger LT 45 Light" w:hAnsi="Frutiger LT 45 Light" w:cs="Arial"/>
          <w:iCs/>
          <w:sz w:val="20"/>
          <w:szCs w:val="20"/>
          <w:lang w:val="en-GB"/>
        </w:rPr>
        <w:t>The group</w:t>
      </w:r>
      <w:r w:rsidR="005D4072" w:rsidRPr="00171004">
        <w:rPr>
          <w:rFonts w:ascii="Frutiger LT 45 Light" w:hAnsi="Frutiger LT 45 Light" w:cs="Arial"/>
          <w:iCs/>
          <w:sz w:val="20"/>
          <w:szCs w:val="20"/>
          <w:lang w:val="en-GB"/>
        </w:rPr>
        <w:t xml:space="preserve"> creates value by advising, financing, trading, investing and securing for our clients</w:t>
      </w:r>
      <w:r w:rsidR="005D4319">
        <w:rPr>
          <w:rFonts w:ascii="Frutiger LT 45 Light" w:hAnsi="Frutiger LT 45 Light" w:cs="Arial"/>
          <w:iCs/>
          <w:sz w:val="20"/>
          <w:szCs w:val="20"/>
          <w:lang w:val="en-GB"/>
        </w:rPr>
        <w:t>.</w:t>
      </w:r>
    </w:p>
    <w:p w:rsidR="005D4072" w:rsidRPr="00351119" w:rsidRDefault="005D4072" w:rsidP="005D4072">
      <w:pPr>
        <w:spacing w:after="0" w:line="280" w:lineRule="exact"/>
        <w:rPr>
          <w:rFonts w:ascii="Frutiger LT 45 Light" w:hAnsi="Frutiger LT 45 Light" w:cs="Arial"/>
          <w:sz w:val="20"/>
          <w:szCs w:val="20"/>
          <w:lang w:val="en-GB"/>
        </w:rPr>
      </w:pPr>
    </w:p>
    <w:p w:rsidR="005D4072" w:rsidRPr="00351119" w:rsidRDefault="005D4072" w:rsidP="005D4072">
      <w:pPr>
        <w:spacing w:after="0" w:line="280" w:lineRule="exact"/>
        <w:contextualSpacing/>
        <w:rPr>
          <w:rFonts w:ascii="Frutiger LT 45 Light" w:hAnsi="Frutiger LT 45 Light" w:cs="Arial"/>
          <w:sz w:val="20"/>
          <w:szCs w:val="20"/>
          <w:lang w:val="en-GB"/>
        </w:rPr>
      </w:pPr>
      <w:r>
        <w:rPr>
          <w:rFonts w:ascii="Frutiger LT 45 Light" w:hAnsi="Frutiger LT 45 Light" w:cs="Arial"/>
          <w:b/>
          <w:sz w:val="20"/>
          <w:szCs w:val="20"/>
          <w:lang w:val="en-GB"/>
        </w: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 w:val="20"/>
          <w:szCs w:val="20"/>
          <w:lang w:val="en-GB"/>
        </w:rPr>
        <w:t>BN Insurance Limited (owned by FBNH 65% and Sanlam 35%) and FBN Insurance Brokers (100% owned subsidiary). The business group offers</w:t>
      </w:r>
      <w:r w:rsidRPr="00351119">
        <w:rPr>
          <w:rFonts w:ascii="Frutiger LT 45 Light" w:hAnsi="Frutiger LT 45 Light" w:cs="Arial"/>
          <w:sz w:val="20"/>
          <w:szCs w:val="20"/>
          <w:lang w:val="en-GB"/>
        </w:rPr>
        <w:t xml:space="preserve"> Life and General insurance services </w:t>
      </w:r>
      <w:r>
        <w:rPr>
          <w:rFonts w:ascii="Frutiger LT 45 Light" w:hAnsi="Frutiger LT 45 Light" w:cs="Arial"/>
          <w:sz w:val="20"/>
          <w:szCs w:val="20"/>
          <w:lang w:val="en-GB"/>
        </w:rPr>
        <w:t xml:space="preserve">as well as </w:t>
      </w:r>
      <w:r w:rsidRPr="00351119">
        <w:rPr>
          <w:rFonts w:ascii="Frutiger LT 45 Light" w:hAnsi="Frutiger LT 45 Light" w:cs="Arial"/>
          <w:sz w:val="20"/>
          <w:szCs w:val="20"/>
          <w:lang w:val="en-GB"/>
        </w:rPr>
        <w:t>insurance brokerage</w:t>
      </w:r>
      <w:r>
        <w:rPr>
          <w:rFonts w:ascii="Frutiger LT 45 Light" w:hAnsi="Frutiger LT 45 Light" w:cs="Arial"/>
          <w:sz w:val="20"/>
          <w:szCs w:val="20"/>
          <w:lang w:val="en-GB"/>
        </w:rPr>
        <w:t xml:space="preserve"> services.</w:t>
      </w:r>
      <w:r w:rsidRPr="00351119">
        <w:rPr>
          <w:rFonts w:ascii="Frutiger LT 45 Light" w:hAnsi="Frutiger LT 45 Light" w:cs="Arial"/>
          <w:sz w:val="20"/>
          <w:szCs w:val="20"/>
          <w:lang w:val="en-GB"/>
        </w:rPr>
        <w:t xml:space="preserve"> </w:t>
      </w:r>
    </w:p>
    <w:p w:rsidR="005D4072" w:rsidRDefault="005D4072" w:rsidP="005D4072">
      <w:pPr>
        <w:spacing w:after="0" w:line="280" w:lineRule="exact"/>
        <w:rPr>
          <w:rFonts w:ascii="Frutiger LT 45 Light" w:hAnsi="Frutiger LT 45 Light" w:cs="Arial"/>
          <w:sz w:val="20"/>
          <w:szCs w:val="20"/>
          <w:lang w:val="en-GB"/>
        </w:rPr>
      </w:pPr>
    </w:p>
    <w:p w:rsidR="005D4072" w:rsidRDefault="005D4072" w:rsidP="005D4072">
      <w:pPr>
        <w:spacing w:after="0" w:line="280" w:lineRule="exact"/>
        <w:rPr>
          <w:rFonts w:ascii="Frutiger LT 45 Light" w:hAnsi="Frutiger LT 45 Light" w:cs="Arial"/>
          <w:iCs/>
          <w:sz w:val="20"/>
          <w:szCs w:val="20"/>
          <w:lang w:val="en-GB"/>
        </w:rPr>
      </w:pPr>
    </w:p>
    <w:p w:rsidR="005D4072" w:rsidRDefault="005D4072" w:rsidP="005D4072">
      <w:pPr>
        <w:spacing w:after="0" w:line="280" w:lineRule="exact"/>
        <w:rPr>
          <w:rFonts w:ascii="Frutiger LT 45 Light" w:hAnsi="Frutiger LT 45 Light" w:cs="Arial"/>
          <w:iCs/>
          <w:sz w:val="20"/>
          <w:szCs w:val="20"/>
          <w:lang w:val="en-GB"/>
        </w:rPr>
      </w:pPr>
    </w:p>
    <w:p w:rsidR="005D4072" w:rsidRDefault="005D4072" w:rsidP="005D4072">
      <w:pPr>
        <w:spacing w:after="0" w:line="280" w:lineRule="exact"/>
        <w:rPr>
          <w:rFonts w:ascii="Frutiger LT 45 Light" w:hAnsi="Frutiger LT 45 Light" w:cs="Arial"/>
          <w:iCs/>
          <w:sz w:val="20"/>
          <w:szCs w:val="20"/>
          <w:lang w:val="en-GB"/>
        </w:rPr>
      </w:pPr>
    </w:p>
    <w:p w:rsidR="00D64136" w:rsidRDefault="00D64136" w:rsidP="005D4072">
      <w:pPr>
        <w:spacing w:after="0" w:line="280" w:lineRule="exact"/>
        <w:rPr>
          <w:rFonts w:ascii="Frutiger LT 45 Light" w:hAnsi="Frutiger LT 45 Light" w:cs="Arial"/>
          <w:iCs/>
          <w:sz w:val="20"/>
          <w:szCs w:val="20"/>
          <w:lang w:val="en-GB"/>
        </w:rPr>
      </w:pPr>
    </w:p>
    <w:p w:rsidR="001D750E" w:rsidRDefault="001D750E" w:rsidP="005D4072">
      <w:pPr>
        <w:spacing w:after="0" w:line="280" w:lineRule="exact"/>
        <w:rPr>
          <w:rFonts w:ascii="Frutiger LT 45 Light" w:hAnsi="Frutiger LT 45 Light" w:cs="Arial"/>
          <w:iCs/>
          <w:sz w:val="20"/>
          <w:szCs w:val="20"/>
          <w:lang w:val="en-GB"/>
        </w:rPr>
      </w:pPr>
    </w:p>
    <w:p w:rsidR="001D750E" w:rsidRDefault="001D750E" w:rsidP="005D4072">
      <w:pPr>
        <w:spacing w:after="0" w:line="280" w:lineRule="exact"/>
        <w:rPr>
          <w:rFonts w:ascii="Frutiger LT 45 Light" w:hAnsi="Frutiger LT 45 Light" w:cs="Arial"/>
          <w:iCs/>
          <w:sz w:val="20"/>
          <w:szCs w:val="20"/>
          <w:lang w:val="en-GB"/>
        </w:rPr>
      </w:pPr>
    </w:p>
    <w:p w:rsidR="005D4072" w:rsidRDefault="005D4072" w:rsidP="005D4072">
      <w:pPr>
        <w:spacing w:after="0" w:line="280" w:lineRule="exact"/>
        <w:rPr>
          <w:rFonts w:ascii="Frutiger LT 45 Light" w:hAnsi="Frutiger LT 45 Light" w:cs="Arial"/>
          <w:iCs/>
          <w:sz w:val="20"/>
          <w:szCs w:val="20"/>
          <w:lang w:val="en-GB"/>
        </w:rPr>
      </w:pPr>
    </w:p>
    <w:p w:rsidR="005D4072" w:rsidRPr="00351119" w:rsidRDefault="005D4072" w:rsidP="005D4072">
      <w:pPr>
        <w:spacing w:after="0" w:line="240" w:lineRule="auto"/>
        <w:outlineLvl w:val="0"/>
        <w:rPr>
          <w:rFonts w:ascii="Frutiger LT 45 Light" w:hAnsi="Frutiger LT 45 Light" w:cs="Arial"/>
          <w:b/>
          <w:iCs/>
          <w:sz w:val="20"/>
          <w:szCs w:val="20"/>
          <w:lang w:val="en-GB"/>
        </w:rPr>
      </w:pPr>
      <w:r w:rsidRPr="00351119">
        <w:rPr>
          <w:rFonts w:ascii="Frutiger LT 45 Light" w:hAnsi="Frutiger LT 45 Light" w:cs="Arial"/>
          <w:b/>
          <w:iCs/>
          <w:sz w:val="20"/>
          <w:szCs w:val="20"/>
          <w:lang w:val="en-GB"/>
        </w:rPr>
        <w:t xml:space="preserve">Cautionary note regarding forward looking statements </w:t>
      </w:r>
    </w:p>
    <w:p w:rsidR="005D4072" w:rsidRPr="00351119" w:rsidRDefault="005D4072" w:rsidP="005D4072">
      <w:pPr>
        <w:spacing w:after="0" w:line="280" w:lineRule="exact"/>
        <w:rPr>
          <w:rFonts w:ascii="Frutiger LT 45 Light" w:hAnsi="Frutiger LT 45 Light" w:cs="Arial"/>
          <w:i/>
          <w:iCs/>
          <w:sz w:val="20"/>
          <w:szCs w:val="20"/>
          <w:lang w:val="en-GB"/>
        </w:rPr>
      </w:pPr>
      <w:r w:rsidRPr="00351119">
        <w:rPr>
          <w:rFonts w:ascii="Frutiger LT 45 Light" w:hAnsi="Frutiger LT 45 Light" w:cs="Arial"/>
          <w:i/>
          <w:iCs/>
          <w:sz w:val="20"/>
          <w:szCs w:val="20"/>
          <w:lang w:val="en-GB"/>
        </w:rPr>
        <w:t>This release contains forward-looking statements which reflect management's expectations regarding the Group’s future growth, results of operations, performance, business prospects and opportunities. Wherever possible, words such as “anticipate”, “believe”, “expects”, “intend”, “estimate”, “project”, “target”, “risks”, “goals” and similar terms and phrases have been used to identify the forward-looking statements. These statements reflect management’s current beliefs and are based on information currently available to the Group’s management. Certain material factors or assumptions have been applied in drawing the conclusions contained in the forward-looking statements. These factors or assumptions are subject to inherent risks and uncertainties surrounding future expectations generally. Forward-looking statements therefore speak only as of the date they are made.</w:t>
      </w:r>
    </w:p>
    <w:p w:rsidR="005D4072" w:rsidRPr="00351119" w:rsidRDefault="005D4072" w:rsidP="005D4072">
      <w:pPr>
        <w:spacing w:after="0" w:line="280" w:lineRule="exact"/>
        <w:rPr>
          <w:rFonts w:ascii="Frutiger LT 45 Light" w:hAnsi="Frutiger LT 45 Light" w:cs="Arial"/>
          <w:i/>
          <w:iCs/>
          <w:sz w:val="20"/>
          <w:szCs w:val="20"/>
          <w:lang w:val="en-GB"/>
        </w:rPr>
      </w:pPr>
    </w:p>
    <w:p w:rsidR="005D4072" w:rsidRPr="00351119" w:rsidRDefault="005D4072" w:rsidP="005D4072">
      <w:pPr>
        <w:spacing w:after="0" w:line="280" w:lineRule="exact"/>
        <w:rPr>
          <w:rFonts w:ascii="Frutiger LT 45 Light" w:hAnsi="Frutiger LT 45 Light" w:cs="Arial"/>
          <w:i/>
          <w:color w:val="FF0000"/>
          <w:sz w:val="20"/>
          <w:szCs w:val="20"/>
          <w:lang w:val="en-GB"/>
        </w:rPr>
      </w:pPr>
      <w:r w:rsidRPr="00351119">
        <w:rPr>
          <w:rFonts w:ascii="Frutiger LT 45 Light" w:hAnsi="Frutiger LT 45 Light" w:cs="Arial"/>
          <w:i/>
          <w:iCs/>
          <w:sz w:val="20"/>
          <w:szCs w:val="20"/>
          <w:lang w:val="en-GB"/>
        </w:rPr>
        <w:t>FBNHoldings cautions readers that a number of factors could cause actual results, performance or achievements to differ materially from the results discussed or implied in the forward-looking statements. These factors should be considered carefully and undue reliance should not be placed on the forward-looking statements. For additional information with respect to certain risks or factors, reference should be made to the Group’s continuous disclosure materials filed from time to time with the Nigerian banking regulatory authorities. The Group disclaims any intention or obligation to update or revise any forward-looking statements, whether as a result of new information, future events or otherwise.</w:t>
      </w:r>
    </w:p>
    <w:p w:rsidR="005D4072" w:rsidRPr="00351119" w:rsidRDefault="005D4072" w:rsidP="005D4072">
      <w:pPr>
        <w:rPr>
          <w:rFonts w:ascii="Frutiger LT 45 Light" w:hAnsi="Frutiger LT 45 Light"/>
          <w:lang w:val="en-GB"/>
        </w:rPr>
      </w:pPr>
    </w:p>
    <w:p w:rsidR="009107FC" w:rsidRPr="005D4072" w:rsidRDefault="009107FC" w:rsidP="005D4072"/>
    <w:sectPr w:rsidR="009107FC" w:rsidRPr="005D4072" w:rsidSect="001259FB">
      <w:headerReference w:type="even" r:id="rId17"/>
      <w:headerReference w:type="default" r:id="rId18"/>
      <w:footerReference w:type="default" r:id="rId19"/>
      <w:headerReference w:type="first" r:id="rId20"/>
      <w:pgSz w:w="12240" w:h="15840" w:code="1"/>
      <w:pgMar w:top="1440" w:right="1440" w:bottom="0" w:left="1440" w:header="720" w:footer="432" w:gutter="0"/>
      <w:pgBorders w:offsetFrom="page">
        <w:top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D9" w:rsidRDefault="006635D9" w:rsidP="00EC72D3">
      <w:pPr>
        <w:spacing w:after="0" w:line="240" w:lineRule="auto"/>
      </w:pPr>
      <w:r>
        <w:separator/>
      </w:r>
    </w:p>
  </w:endnote>
  <w:endnote w:type="continuationSeparator" w:id="0">
    <w:p w:rsidR="006635D9" w:rsidRDefault="006635D9" w:rsidP="00EC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Roboto Regul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Frutiger LT 45 Light">
    <w:panose1 w:val="020B0403030504020204"/>
    <w:charset w:val="00"/>
    <w:family w:val="swiss"/>
    <w:pitch w:val="variable"/>
    <w:sig w:usb0="80000027" w:usb1="00000000" w:usb2="00000000" w:usb3="00000000" w:csb0="00000001" w:csb1="00000000"/>
  </w:font>
  <w:font w:name="Frutiger-Light">
    <w:altName w:val="MS Gothic"/>
    <w:panose1 w:val="00000000000000000000"/>
    <w:charset w:val="80"/>
    <w:family w:val="swiss"/>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DB" w:rsidRDefault="009065DB" w:rsidP="001259FB">
    <w:pPr>
      <w:ind w:left="7200" w:firstLine="720"/>
    </w:pPr>
    <w:r>
      <w:t xml:space="preserve">Page </w:t>
    </w:r>
    <w:r>
      <w:rPr>
        <w:b/>
        <w:sz w:val="24"/>
        <w:szCs w:val="24"/>
      </w:rPr>
      <w:fldChar w:fldCharType="begin"/>
    </w:r>
    <w:r>
      <w:rPr>
        <w:b/>
      </w:rPr>
      <w:instrText xml:space="preserve"> PAGE </w:instrText>
    </w:r>
    <w:r>
      <w:rPr>
        <w:b/>
        <w:sz w:val="24"/>
        <w:szCs w:val="24"/>
      </w:rPr>
      <w:fldChar w:fldCharType="separate"/>
    </w:r>
    <w:r w:rsidR="00E80CAA">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0CAA">
      <w:rPr>
        <w:b/>
        <w:noProof/>
      </w:rPr>
      <w:t>14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D9" w:rsidRDefault="006635D9" w:rsidP="00EC72D3">
      <w:pPr>
        <w:spacing w:after="0" w:line="240" w:lineRule="auto"/>
      </w:pPr>
      <w:r>
        <w:separator/>
      </w:r>
    </w:p>
  </w:footnote>
  <w:footnote w:type="continuationSeparator" w:id="0">
    <w:p w:rsidR="006635D9" w:rsidRDefault="006635D9" w:rsidP="00EC72D3">
      <w:pPr>
        <w:spacing w:after="0" w:line="240" w:lineRule="auto"/>
      </w:pPr>
      <w:r>
        <w:continuationSeparator/>
      </w:r>
    </w:p>
  </w:footnote>
  <w:footnote w:id="1">
    <w:p w:rsidR="009065DB" w:rsidRPr="0059535D" w:rsidRDefault="009065DB" w:rsidP="0059535D">
      <w:pPr>
        <w:spacing w:after="0" w:line="240" w:lineRule="auto"/>
      </w:pPr>
      <w:r w:rsidRPr="0059535D">
        <w:rPr>
          <w:rStyle w:val="FootnoteReference"/>
          <w:rFonts w:ascii="Frutiger LT 45 Light" w:hAnsi="Frutiger LT 45 Light"/>
          <w:sz w:val="12"/>
          <w:szCs w:val="12"/>
        </w:rPr>
        <w:footnoteRef/>
      </w:r>
      <w:r w:rsidRPr="0059535D">
        <w:t xml:space="preserve"> </w:t>
      </w:r>
      <w:r w:rsidRPr="0059535D">
        <w:rPr>
          <w:rFonts w:ascii="Frutiger LT 45 Light" w:hAnsi="Frutiger LT 45 Light"/>
          <w:sz w:val="12"/>
          <w:szCs w:val="20"/>
          <w:lang w:val="x-none" w:eastAsia="x-none"/>
        </w:rPr>
        <w:t xml:space="preserve">“In 2015, final accounting for the acquisition of </w:t>
      </w:r>
      <w:proofErr w:type="spellStart"/>
      <w:r w:rsidRPr="0059535D">
        <w:rPr>
          <w:rFonts w:ascii="Frutiger LT 45 Light" w:hAnsi="Frutiger LT 45 Light"/>
          <w:sz w:val="12"/>
          <w:szCs w:val="20"/>
          <w:lang w:val="x-none" w:eastAsia="x-none"/>
        </w:rPr>
        <w:t>Kakawa</w:t>
      </w:r>
      <w:proofErr w:type="spellEnd"/>
      <w:r w:rsidRPr="0059535D">
        <w:rPr>
          <w:rFonts w:ascii="Frutiger LT 45 Light" w:hAnsi="Frutiger LT 45 Light"/>
          <w:sz w:val="12"/>
          <w:szCs w:val="20"/>
          <w:lang w:val="x-none" w:eastAsia="x-none"/>
        </w:rPr>
        <w:t xml:space="preserve"> Discount House Limited (now FBN Merchant Bank Limited) was concluded resulting in changes between the fair values of the identifiable assets and liabilities at acquisition date compared to those values adopted for provisional accounting in 2014. The impact of the changes have been retrospectively adjusted against 2014 numbers in line with IFRS 3”</w:t>
      </w:r>
    </w:p>
  </w:footnote>
  <w:footnote w:id="2">
    <w:p w:rsidR="009065DB" w:rsidRPr="00EB3225" w:rsidRDefault="009065DB" w:rsidP="0059535D">
      <w:pPr>
        <w:pStyle w:val="FootnoteText"/>
        <w:rPr>
          <w:rFonts w:ascii="Frutiger LT 45 Light" w:hAnsi="Frutiger LT 45 Light"/>
          <w:sz w:val="12"/>
        </w:rPr>
      </w:pPr>
      <w:r w:rsidRPr="00EB3225">
        <w:rPr>
          <w:rFonts w:ascii="Frutiger LT 45 Light" w:hAnsi="Frutiger LT 45 Light"/>
          <w:sz w:val="12"/>
          <w:vertAlign w:val="superscript"/>
        </w:rPr>
        <w:footnoteRef/>
      </w:r>
      <w:r w:rsidRPr="00EB3225">
        <w:rPr>
          <w:rFonts w:ascii="Frutiger LT 45 Light" w:hAnsi="Frutiger LT 45 Light"/>
          <w:sz w:val="12"/>
        </w:rPr>
        <w:t xml:space="preserve"> This includes insurance claims. Insurance claims had previously been included in operating income computation</w:t>
      </w:r>
    </w:p>
  </w:footnote>
  <w:footnote w:id="3">
    <w:p w:rsidR="009065DB" w:rsidRPr="008A0955" w:rsidRDefault="009065DB" w:rsidP="0059535D">
      <w:pPr>
        <w:pStyle w:val="FootnoteText"/>
        <w:spacing w:line="140" w:lineRule="exact"/>
        <w:rPr>
          <w:lang w:val="en-US"/>
        </w:rPr>
      </w:pPr>
      <w:r w:rsidRPr="00EB3225">
        <w:rPr>
          <w:rFonts w:ascii="Frutiger LT 45 Light" w:hAnsi="Frutiger LT 45 Light"/>
          <w:sz w:val="12"/>
          <w:vertAlign w:val="superscript"/>
        </w:rPr>
        <w:footnoteRef/>
      </w:r>
      <w:r w:rsidRPr="00EB3225">
        <w:t xml:space="preserve"> </w:t>
      </w:r>
      <w:r w:rsidRPr="00EB3225">
        <w:rPr>
          <w:rFonts w:ascii="Frutiger LT 45 Light" w:hAnsi="Frutiger LT 45 Light"/>
          <w:sz w:val="12"/>
        </w:rPr>
        <w:t xml:space="preserve">This refers to FirstBank in Nigeria. First Bank of Nigeria </w:t>
      </w:r>
      <w:r w:rsidRPr="008F51ED">
        <w:rPr>
          <w:rFonts w:ascii="Frutiger LT 45 Light" w:hAnsi="Frutiger LT 45 Light"/>
          <w:sz w:val="12"/>
        </w:rPr>
        <w:t xml:space="preserve">Ltd. </w:t>
      </w:r>
      <w:r w:rsidRPr="00EB3225">
        <w:rPr>
          <w:rFonts w:ascii="Frutiger LT 45 Light" w:hAnsi="Frutiger LT 45 Light"/>
          <w:sz w:val="12"/>
        </w:rPr>
        <w:t xml:space="preserve">refers to the Commercial Banking </w:t>
      </w:r>
      <w:r w:rsidRPr="008F51ED">
        <w:rPr>
          <w:rFonts w:ascii="Frutiger LT 45 Light" w:hAnsi="Frutiger LT 45 Light"/>
          <w:sz w:val="12"/>
        </w:rPr>
        <w:t>business</w:t>
      </w:r>
    </w:p>
  </w:footnote>
  <w:footnote w:id="4">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Post-tax return</w:t>
      </w:r>
      <w:r>
        <w:rPr>
          <w:rFonts w:ascii="Frutiger LT 45 Light" w:hAnsi="Frutiger LT 45 Light"/>
          <w:sz w:val="12"/>
          <w:szCs w:val="14"/>
          <w:lang w:val="en-GB"/>
        </w:rPr>
        <w:t xml:space="preserve"> on average equity computed as </w:t>
      </w:r>
      <w:r w:rsidRPr="00743944">
        <w:rPr>
          <w:rFonts w:ascii="Frutiger LT 45 Light" w:hAnsi="Frutiger LT 45 Light"/>
          <w:sz w:val="12"/>
          <w:szCs w:val="14"/>
          <w:lang w:val="en-GB"/>
        </w:rPr>
        <w:t>profit after tax attributable to shareholders divided by the average opening and closing balances attributable to equity holders</w:t>
      </w:r>
    </w:p>
  </w:footnote>
  <w:footnote w:id="5">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Post-tax return on average assets computed as  profit after tax divided by the average opening and closing balances of its total assets</w:t>
      </w:r>
    </w:p>
  </w:footnote>
  <w:footnote w:id="6">
    <w:p w:rsidR="009065DB" w:rsidRPr="00981484" w:rsidRDefault="009065DB" w:rsidP="005D4072">
      <w:pPr>
        <w:pStyle w:val="FootnoteText"/>
        <w:rPr>
          <w:lang w:val="en-US"/>
        </w:rPr>
      </w:pPr>
      <w:r w:rsidRPr="00981484">
        <w:rPr>
          <w:rFonts w:ascii="Frutiger LT 45 Light" w:hAnsi="Frutiger LT 45 Light"/>
          <w:sz w:val="12"/>
          <w:vertAlign w:val="superscript"/>
        </w:rPr>
        <w:footnoteRef/>
      </w:r>
      <w:r w:rsidRPr="00981484">
        <w:rPr>
          <w:rFonts w:ascii="Frutiger LT 45 Light" w:hAnsi="Frutiger LT 45 Light"/>
          <w:sz w:val="12"/>
          <w:vertAlign w:val="superscript"/>
        </w:rPr>
        <w:t xml:space="preserve"> </w:t>
      </w:r>
      <w:r w:rsidRPr="00981484">
        <w:rPr>
          <w:rFonts w:ascii="Frutiger LT 45 Light" w:hAnsi="Frutiger LT 45 Light"/>
          <w:sz w:val="12"/>
          <w:szCs w:val="14"/>
          <w:lang w:val="en-GB"/>
        </w:rPr>
        <w:t>Earnings yield computed as Interest income divided by the average</w:t>
      </w:r>
      <w:r>
        <w:rPr>
          <w:rFonts w:ascii="Frutiger LT 45 Light" w:hAnsi="Frutiger LT 45 Light"/>
          <w:sz w:val="12"/>
          <w:szCs w:val="14"/>
          <w:lang w:val="en-GB"/>
        </w:rPr>
        <w:t xml:space="preserve"> opening and closing balances of</w:t>
      </w:r>
      <w:r w:rsidRPr="00981484">
        <w:rPr>
          <w:rFonts w:ascii="Frutiger LT 45 Light" w:hAnsi="Frutiger LT 45 Light"/>
          <w:sz w:val="12"/>
          <w:szCs w:val="14"/>
          <w:lang w:val="en-GB"/>
        </w:rPr>
        <w:t xml:space="preserve"> interest earning assets</w:t>
      </w:r>
    </w:p>
  </w:footnote>
  <w:footnote w:id="7">
    <w:p w:rsidR="009065DB" w:rsidRPr="00C6367C" w:rsidRDefault="009065DB">
      <w:pPr>
        <w:pStyle w:val="FootnoteText"/>
        <w:rPr>
          <w:lang w:val="en-US"/>
        </w:rPr>
      </w:pPr>
      <w:r w:rsidRPr="00C6367C">
        <w:rPr>
          <w:rFonts w:ascii="Frutiger LT 45 Light" w:hAnsi="Frutiger LT 45 Light"/>
          <w:sz w:val="12"/>
          <w:szCs w:val="14"/>
          <w:vertAlign w:val="superscript"/>
          <w:lang w:val="en-GB"/>
        </w:rPr>
        <w:footnoteRef/>
      </w:r>
      <w:r w:rsidRPr="00C6367C">
        <w:rPr>
          <w:rFonts w:ascii="Frutiger LT 45 Light" w:hAnsi="Frutiger LT 45 Light"/>
          <w:sz w:val="12"/>
          <w:szCs w:val="14"/>
          <w:lang w:val="en-GB"/>
        </w:rPr>
        <w:t xml:space="preserve"> Non-interest income is net of fee and commission expenses</w:t>
      </w:r>
    </w:p>
  </w:footnote>
  <w:footnote w:id="8">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Net interest margin computed as net interest income  divided by the average</w:t>
      </w:r>
      <w:r>
        <w:rPr>
          <w:rFonts w:ascii="Frutiger LT 45 Light" w:hAnsi="Frutiger LT 45 Light"/>
          <w:sz w:val="12"/>
          <w:szCs w:val="14"/>
          <w:lang w:val="en-GB"/>
        </w:rPr>
        <w:t xml:space="preserve"> opening and closing balances of</w:t>
      </w:r>
      <w:r w:rsidRPr="00743944">
        <w:rPr>
          <w:rFonts w:ascii="Frutiger LT 45 Light" w:hAnsi="Frutiger LT 45 Light"/>
          <w:sz w:val="12"/>
          <w:szCs w:val="14"/>
          <w:lang w:val="en-GB"/>
        </w:rPr>
        <w:t xml:space="preserve"> interest earning assets</w:t>
      </w:r>
    </w:p>
  </w:footnote>
  <w:footnote w:id="9">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Operating income defined as </w:t>
      </w:r>
      <w:r>
        <w:rPr>
          <w:rFonts w:ascii="Frutiger LT 45 Light" w:hAnsi="Frutiger LT 45 Light"/>
          <w:sz w:val="12"/>
          <w:szCs w:val="14"/>
          <w:lang w:val="en-GB"/>
        </w:rPr>
        <w:t>Net interest income plus non-interest income</w:t>
      </w:r>
    </w:p>
  </w:footnote>
  <w:footnote w:id="10">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Cost of funds computed as interest expense  divided by average interest bearing liabilities</w:t>
      </w:r>
    </w:p>
  </w:footnote>
  <w:footnote w:id="11">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Cost to income ratio computed as operating expenses divided by operating income</w:t>
      </w:r>
    </w:p>
  </w:footnote>
  <w:footnote w:id="12">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Basic EPS computed as profit after tax attributable to shareholders divided by weighted average number of shares in issue.</w:t>
      </w:r>
    </w:p>
  </w:footnote>
  <w:footnote w:id="13">
    <w:p w:rsidR="009065DB" w:rsidRPr="00743944" w:rsidRDefault="009065DB" w:rsidP="005D4072">
      <w:pPr>
        <w:pStyle w:val="FootnoteText"/>
        <w:spacing w:line="140" w:lineRule="exact"/>
        <w:rPr>
          <w:rFonts w:ascii="Frutiger LT 45 Light" w:hAnsi="Frutiger LT 45 Light"/>
          <w:sz w:val="12"/>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NPL coverage computed as loan loss provisions plus statutory credit reserve divided by gross NPLs</w:t>
      </w:r>
    </w:p>
  </w:footnote>
  <w:footnote w:id="14">
    <w:p w:rsidR="009065DB" w:rsidRPr="00743944" w:rsidRDefault="009065DB" w:rsidP="005D4072">
      <w:pPr>
        <w:pStyle w:val="FootnoteText"/>
        <w:spacing w:line="140" w:lineRule="exact"/>
        <w:rPr>
          <w:rFonts w:ascii="Frutiger LT 45 Light" w:hAnsi="Frutiger LT 45 Light" w:cs="Arial"/>
          <w:sz w:val="16"/>
          <w:szCs w:val="14"/>
          <w:lang w:val="en-GB"/>
        </w:rPr>
      </w:pPr>
      <w:r w:rsidRPr="00743944">
        <w:rPr>
          <w:rFonts w:ascii="Frutiger LT 45 Light" w:hAnsi="Frutiger LT 45 Light"/>
          <w:sz w:val="12"/>
          <w:vertAlign w:val="superscript"/>
        </w:rPr>
        <w:footnoteRef/>
      </w:r>
      <w:r w:rsidRPr="00743944">
        <w:rPr>
          <w:rFonts w:ascii="Frutiger LT 45 Light" w:hAnsi="Frutiger LT 45 Light"/>
          <w:sz w:val="12"/>
          <w:szCs w:val="14"/>
          <w:lang w:val="en-GB"/>
        </w:rPr>
        <w:t xml:space="preserve"> PPOP - Pre-provision operating profit computed as sum of operating profit and </w:t>
      </w:r>
      <w:r>
        <w:rPr>
          <w:rFonts w:ascii="Frutiger LT 45 Light" w:hAnsi="Frutiger LT 45 Light"/>
          <w:sz w:val="12"/>
          <w:szCs w:val="14"/>
          <w:lang w:val="en-GB"/>
        </w:rPr>
        <w:t>NPL provision</w:t>
      </w:r>
    </w:p>
  </w:footnote>
  <w:footnote w:id="15">
    <w:p w:rsidR="009065DB" w:rsidRPr="00743944" w:rsidRDefault="009065DB" w:rsidP="005D4072">
      <w:pPr>
        <w:pStyle w:val="FootnoteText"/>
        <w:spacing w:line="140" w:lineRule="exact"/>
        <w:rPr>
          <w:rFonts w:ascii="Frutiger LT 45 Light" w:hAnsi="Frutiger LT 45 Light"/>
          <w:sz w:val="12"/>
        </w:rPr>
      </w:pPr>
      <w:r w:rsidRPr="00743944">
        <w:rPr>
          <w:rFonts w:ascii="Frutiger LT 45 Light" w:hAnsi="Frutiger LT 45 Light"/>
          <w:sz w:val="12"/>
          <w:vertAlign w:val="superscript"/>
        </w:rPr>
        <w:footnoteRef/>
      </w:r>
      <w:r w:rsidRPr="00743944">
        <w:rPr>
          <w:rFonts w:ascii="Frutiger LT 45 Light" w:hAnsi="Frutiger LT 45 Light"/>
          <w:sz w:val="12"/>
        </w:rPr>
        <w:t xml:space="preserve"> Cost of risk computed as credit impairment charges divided by the average opening and closing gross loans balances</w:t>
      </w:r>
    </w:p>
  </w:footnote>
  <w:footnote w:id="16">
    <w:p w:rsidR="009065DB" w:rsidRPr="00F47616" w:rsidRDefault="009065DB" w:rsidP="005D4072">
      <w:pPr>
        <w:pStyle w:val="FootnoteText"/>
        <w:spacing w:line="140" w:lineRule="exact"/>
        <w:rPr>
          <w:lang w:val="en-GB"/>
        </w:rPr>
      </w:pPr>
      <w:r w:rsidRPr="00743944">
        <w:rPr>
          <w:rFonts w:ascii="Frutiger LT 45 Light" w:hAnsi="Frutiger LT 45 Light"/>
          <w:sz w:val="12"/>
          <w:vertAlign w:val="superscript"/>
        </w:rPr>
        <w:footnoteRef/>
      </w:r>
      <w:r w:rsidRPr="00743944">
        <w:rPr>
          <w:rFonts w:ascii="Frutiger LT 45 Light" w:hAnsi="Frutiger LT 45 Light"/>
          <w:sz w:val="12"/>
        </w:rPr>
        <w:t xml:space="preserve"> Total assets divided by shareholders’ equity</w:t>
      </w:r>
    </w:p>
  </w:footnote>
  <w:footnote w:id="17">
    <w:p w:rsidR="009065DB" w:rsidRPr="00CF4905" w:rsidRDefault="009065DB" w:rsidP="005D4072">
      <w:pPr>
        <w:pStyle w:val="FootnoteText"/>
        <w:rPr>
          <w:lang w:val="en-US"/>
        </w:rPr>
      </w:pPr>
      <w:r w:rsidRPr="00B450E7">
        <w:rPr>
          <w:rFonts w:ascii="Frutiger LT 45 Light" w:hAnsi="Frutiger LT 45 Light"/>
          <w:sz w:val="12"/>
          <w:vertAlign w:val="superscript"/>
        </w:rPr>
        <w:footnoteRef/>
      </w:r>
      <w:r>
        <w:t xml:space="preserve"> </w:t>
      </w:r>
      <w:r w:rsidRPr="00B450E7">
        <w:rPr>
          <w:rFonts w:ascii="Frutiger LT 45 Light" w:hAnsi="Frutiger LT 45 Light"/>
          <w:sz w:val="12"/>
        </w:rPr>
        <w:t>BVPS – Book Value Per Share computed as total equity divided by number of outstanding shares</w:t>
      </w:r>
      <w:r>
        <w:rPr>
          <w:rFonts w:ascii="Frutiger LT 45 Light" w:hAnsi="Frutiger LT 45 Light"/>
          <w:sz w:val="12"/>
          <w:lang w:val="en-US"/>
        </w:rPr>
        <w:t xml:space="preserve"> of FBNHoldings (35,895,292,792 units)</w:t>
      </w:r>
    </w:p>
  </w:footnote>
  <w:footnote w:id="18">
    <w:p w:rsidR="009065DB" w:rsidRPr="00F41710" w:rsidRDefault="009065DB" w:rsidP="00F41B4B">
      <w:pPr>
        <w:pStyle w:val="FootnoteText"/>
        <w:rPr>
          <w:lang w:val="en-US"/>
        </w:rPr>
      </w:pPr>
      <w:r w:rsidRPr="00F41710">
        <w:rPr>
          <w:rFonts w:ascii="Frutiger LT 45 Light" w:hAnsi="Frutiger LT 45 Light"/>
          <w:sz w:val="12"/>
          <w:vertAlign w:val="superscript"/>
        </w:rPr>
        <w:footnoteRef/>
      </w:r>
      <w:r w:rsidRPr="00F41710">
        <w:rPr>
          <w:rFonts w:ascii="Frutiger LT 45 Light" w:hAnsi="Frutiger LT 45 Light"/>
          <w:sz w:val="12"/>
          <w:vertAlign w:val="superscript"/>
        </w:rPr>
        <w:t xml:space="preserve"> </w:t>
      </w:r>
      <w:r w:rsidRPr="00046AAB">
        <w:rPr>
          <w:rFonts w:ascii="Frutiger LT 45 Light" w:hAnsi="Frutiger LT 45 Light"/>
          <w:sz w:val="12"/>
          <w:szCs w:val="14"/>
          <w:lang w:val="en-GB"/>
        </w:rPr>
        <w:t xml:space="preserve">Where q-o-q </w:t>
      </w:r>
      <w:r>
        <w:rPr>
          <w:rFonts w:ascii="Frutiger LT 45 Light" w:hAnsi="Frutiger LT 45 Light"/>
          <w:sz w:val="12"/>
          <w:szCs w:val="14"/>
          <w:lang w:val="en-GB"/>
        </w:rPr>
        <w:t xml:space="preserve">is </w:t>
      </w:r>
      <w:r w:rsidRPr="00046AAB">
        <w:rPr>
          <w:rFonts w:ascii="Frutiger LT 45 Light" w:hAnsi="Frutiger LT 45 Light"/>
          <w:sz w:val="12"/>
          <w:szCs w:val="14"/>
          <w:lang w:val="en-GB"/>
        </w:rPr>
        <w:t>used, it refers to Q</w:t>
      </w:r>
      <w:r>
        <w:rPr>
          <w:rFonts w:ascii="Frutiger LT 45 Light" w:hAnsi="Frutiger LT 45 Light"/>
          <w:sz w:val="12"/>
          <w:szCs w:val="14"/>
          <w:lang w:val="en-GB"/>
        </w:rPr>
        <w:t>4 1</w:t>
      </w:r>
      <w:r w:rsidRPr="00046AAB">
        <w:rPr>
          <w:rFonts w:ascii="Frutiger LT 45 Light" w:hAnsi="Frutiger LT 45 Light"/>
          <w:sz w:val="12"/>
          <w:szCs w:val="14"/>
          <w:lang w:val="en-GB"/>
        </w:rPr>
        <w:t xml:space="preserve">5 </w:t>
      </w:r>
      <w:proofErr w:type="spellStart"/>
      <w:r w:rsidRPr="00046AAB">
        <w:rPr>
          <w:rFonts w:ascii="Frutiger LT 45 Light" w:hAnsi="Frutiger LT 45 Light"/>
          <w:sz w:val="12"/>
          <w:szCs w:val="14"/>
          <w:lang w:val="en-GB"/>
        </w:rPr>
        <w:t>vs</w:t>
      </w:r>
      <w:proofErr w:type="spellEnd"/>
      <w:r w:rsidRPr="00046AAB">
        <w:rPr>
          <w:rFonts w:ascii="Frutiger LT 45 Light" w:hAnsi="Frutiger LT 45 Light"/>
          <w:sz w:val="12"/>
          <w:szCs w:val="14"/>
          <w:lang w:val="en-GB"/>
        </w:rPr>
        <w:t xml:space="preserve"> Q</w:t>
      </w:r>
      <w:r>
        <w:rPr>
          <w:rFonts w:ascii="Frutiger LT 45 Light" w:hAnsi="Frutiger LT 45 Light"/>
          <w:sz w:val="12"/>
          <w:szCs w:val="14"/>
          <w:lang w:val="en-GB"/>
        </w:rPr>
        <w:t>3</w:t>
      </w:r>
      <w:r w:rsidRPr="00046AAB">
        <w:rPr>
          <w:rFonts w:ascii="Frutiger LT 45 Light" w:hAnsi="Frutiger LT 45 Light"/>
          <w:sz w:val="12"/>
          <w:szCs w:val="14"/>
          <w:lang w:val="en-GB"/>
        </w:rPr>
        <w:t xml:space="preserve"> 15</w:t>
      </w:r>
    </w:p>
  </w:footnote>
  <w:footnote w:id="19">
    <w:p w:rsidR="009065DB" w:rsidRPr="00922D5E" w:rsidRDefault="009065DB" w:rsidP="00783EAF">
      <w:pPr>
        <w:pStyle w:val="FootnoteText"/>
        <w:rPr>
          <w:lang w:val="en-US"/>
        </w:rPr>
      </w:pPr>
      <w:r w:rsidRPr="00922D5E">
        <w:rPr>
          <w:rFonts w:ascii="Frutiger LT 45 Light" w:hAnsi="Frutiger LT 45 Light"/>
          <w:sz w:val="12"/>
          <w:vertAlign w:val="superscript"/>
        </w:rPr>
        <w:footnoteRef/>
      </w:r>
      <w:r>
        <w:t xml:space="preserve"> </w:t>
      </w:r>
      <w:r>
        <w:rPr>
          <w:rFonts w:ascii="Frutiger LT 45 Light" w:hAnsi="Frutiger LT 45 Light"/>
          <w:sz w:val="12"/>
          <w:szCs w:val="14"/>
          <w:lang w:val="en-GB"/>
        </w:rPr>
        <w:t>This excludes Private banking deposits</w:t>
      </w:r>
    </w:p>
  </w:footnote>
  <w:footnote w:id="20">
    <w:p w:rsidR="009065DB" w:rsidRPr="003553BE" w:rsidRDefault="009065DB" w:rsidP="005D4072">
      <w:pPr>
        <w:spacing w:after="0" w:line="160" w:lineRule="exact"/>
        <w:outlineLvl w:val="0"/>
        <w:rPr>
          <w:rFonts w:ascii="Frutiger LT 45 Light" w:hAnsi="Frutiger LT 45 Light" w:cs="Arial"/>
          <w:bCs/>
          <w:sz w:val="20"/>
          <w:szCs w:val="20"/>
          <w:lang w:val="en-GB"/>
        </w:rPr>
      </w:pPr>
      <w:r w:rsidRPr="003553BE">
        <w:rPr>
          <w:rFonts w:ascii="Frutiger LT 45 Light" w:hAnsi="Frutiger LT 45 Light" w:cs="Arial"/>
          <w:sz w:val="12"/>
          <w:szCs w:val="14"/>
          <w:vertAlign w:val="superscript"/>
          <w:lang w:val="en-GB" w:eastAsia="x-none"/>
        </w:rPr>
        <w:footnoteRef/>
      </w:r>
      <w:r w:rsidRPr="003553BE">
        <w:rPr>
          <w:rFonts w:ascii="Frutiger LT 45 Light" w:hAnsi="Frutiger LT 45 Light" w:cs="Arial"/>
          <w:sz w:val="12"/>
          <w:szCs w:val="14"/>
          <w:lang w:val="en-GB" w:eastAsia="x-none"/>
        </w:rPr>
        <w:t xml:space="preserve"> The pre-consolidation numbers of each of the business groups have been considered in discussing the performance of each business.</w:t>
      </w:r>
    </w:p>
  </w:footnote>
  <w:footnote w:id="21">
    <w:p w:rsidR="009065DB" w:rsidRPr="00551256" w:rsidRDefault="009065DB" w:rsidP="005D4072">
      <w:pPr>
        <w:pStyle w:val="FootnoteText"/>
        <w:rPr>
          <w:lang w:val="en-US"/>
        </w:rPr>
      </w:pPr>
      <w:r w:rsidRPr="00DE25EB">
        <w:rPr>
          <w:rFonts w:ascii="Frutiger LT 45 Light" w:hAnsi="Frutiger LT 45 Light" w:cs="Arial"/>
          <w:sz w:val="12"/>
          <w:szCs w:val="14"/>
          <w:vertAlign w:val="superscript"/>
          <w:lang w:val="en-GB"/>
        </w:rPr>
        <w:footnoteRef/>
      </w:r>
      <w:r w:rsidRPr="00DE25EB">
        <w:rPr>
          <w:rFonts w:ascii="Frutiger LT 45 Light" w:hAnsi="Frutiger LT 45 Light" w:cs="Arial"/>
          <w:sz w:val="12"/>
          <w:szCs w:val="14"/>
          <w:lang w:val="en-GB"/>
        </w:rPr>
        <w:t xml:space="preserve"> This relate</w:t>
      </w:r>
      <w:r>
        <w:rPr>
          <w:rFonts w:ascii="Frutiger LT 45 Light" w:hAnsi="Frutiger LT 45 Light" w:cs="Arial"/>
          <w:sz w:val="12"/>
          <w:szCs w:val="14"/>
          <w:lang w:val="en-GB"/>
        </w:rPr>
        <w:t>s</w:t>
      </w:r>
      <w:r w:rsidRPr="00DE25EB">
        <w:rPr>
          <w:rFonts w:ascii="Frutiger LT 45 Light" w:hAnsi="Frutiger LT 45 Light" w:cs="Arial"/>
          <w:sz w:val="12"/>
          <w:szCs w:val="14"/>
          <w:lang w:val="en-GB"/>
        </w:rPr>
        <w:t xml:space="preserve"> to FirstBank Nigeria Only</w:t>
      </w:r>
    </w:p>
  </w:footnote>
  <w:footnote w:id="22">
    <w:p w:rsidR="009065DB" w:rsidRPr="00E97985" w:rsidRDefault="009065DB" w:rsidP="00E97985">
      <w:pPr>
        <w:pStyle w:val="Default"/>
      </w:pPr>
      <w:r w:rsidRPr="00E97985">
        <w:rPr>
          <w:rFonts w:ascii="Frutiger LT 45 Light" w:hAnsi="Frutiger LT 45 Light" w:cs="Arial"/>
          <w:color w:val="auto"/>
          <w:sz w:val="12"/>
          <w:szCs w:val="12"/>
          <w:vertAlign w:val="superscript"/>
          <w:lang w:val="en-GB" w:eastAsia="x-none"/>
        </w:rPr>
        <w:footnoteRef/>
      </w:r>
      <w:r w:rsidRPr="00E97985">
        <w:rPr>
          <w:rFonts w:ascii="Frutiger LT 45 Light" w:hAnsi="Frutiger LT 45 Light" w:cs="Arial"/>
          <w:color w:val="auto"/>
          <w:sz w:val="12"/>
          <w:szCs w:val="12"/>
          <w:vertAlign w:val="superscript"/>
          <w:lang w:val="en-GB" w:eastAsia="x-none"/>
        </w:rPr>
        <w:t xml:space="preserve"> </w:t>
      </w:r>
      <w:r w:rsidRPr="00E97985">
        <w:rPr>
          <w:rFonts w:ascii="Frutiger LT 45 Light" w:hAnsi="Frutiger LT 45 Light"/>
          <w:sz w:val="12"/>
          <w:szCs w:val="12"/>
          <w:lang w:val="en-GB"/>
        </w:rPr>
        <w:t xml:space="preserve">Following the acquisition of the Merchant Banking License in the latter part of 2015, the Investment </w:t>
      </w:r>
      <w:r>
        <w:rPr>
          <w:rFonts w:ascii="Frutiger LT 45 Light" w:hAnsi="Frutiger LT 45 Light"/>
          <w:sz w:val="12"/>
          <w:szCs w:val="12"/>
          <w:lang w:val="en-GB"/>
        </w:rPr>
        <w:t xml:space="preserve">Banking </w:t>
      </w:r>
      <w:r w:rsidRPr="00E97985">
        <w:rPr>
          <w:rFonts w:ascii="Frutiger LT 45 Light" w:hAnsi="Frutiger LT 45 Light"/>
          <w:sz w:val="12"/>
          <w:szCs w:val="12"/>
          <w:lang w:val="en-GB"/>
        </w:rPr>
        <w:t>and Asset Management business (IBAM) is now the Merchant Banking &amp; Asset Management Business (MBAM</w:t>
      </w:r>
      <w:r w:rsidRPr="00E97985">
        <w:rPr>
          <w:rFonts w:ascii="Frutiger LT 45 Light" w:eastAsiaTheme="minorHAnsi" w:hAnsi="Frutiger LT 45 Light"/>
          <w:i/>
          <w:iCs/>
          <w:sz w:val="12"/>
          <w:szCs w:val="12"/>
          <w:lang w:val="en-GB"/>
        </w:rPr>
        <w:t>)</w:t>
      </w:r>
    </w:p>
  </w:footnote>
  <w:footnote w:id="23">
    <w:p w:rsidR="009065DB" w:rsidRPr="00DE25EB" w:rsidRDefault="009065DB" w:rsidP="005D4072">
      <w:pPr>
        <w:pStyle w:val="FootnoteText"/>
        <w:rPr>
          <w:sz w:val="18"/>
          <w:lang w:val="en-US"/>
        </w:rPr>
      </w:pPr>
      <w:r w:rsidRPr="00DE25EB">
        <w:rPr>
          <w:rStyle w:val="FootnoteReference"/>
          <w:rFonts w:ascii="Frutiger LT 45 Light" w:hAnsi="Frutiger LT 45 Light"/>
          <w:sz w:val="12"/>
          <w:szCs w:val="14"/>
          <w:lang w:val="en-GB"/>
        </w:rPr>
        <w:footnoteRef/>
      </w:r>
      <w:r w:rsidRPr="00DE25EB">
        <w:rPr>
          <w:sz w:val="18"/>
        </w:rPr>
        <w:t xml:space="preserve"> </w:t>
      </w:r>
      <w:r w:rsidRPr="00DE25EB">
        <w:rPr>
          <w:rFonts w:ascii="Frutiger LT 45 Light" w:hAnsi="Frutiger LT 45 Light"/>
          <w:sz w:val="12"/>
          <w:szCs w:val="14"/>
          <w:lang w:val="en-GB"/>
        </w:rPr>
        <w:t xml:space="preserve">Previously, </w:t>
      </w:r>
      <w:proofErr w:type="spellStart"/>
      <w:r w:rsidRPr="00DE25EB">
        <w:rPr>
          <w:rFonts w:ascii="Frutiger LT 45 Light" w:hAnsi="Frutiger LT 45 Light"/>
          <w:sz w:val="12"/>
          <w:szCs w:val="14"/>
          <w:lang w:val="en-GB"/>
        </w:rPr>
        <w:t>Banque</w:t>
      </w:r>
      <w:proofErr w:type="spellEnd"/>
      <w:r w:rsidRPr="00DE25EB">
        <w:rPr>
          <w:rFonts w:ascii="Frutiger LT 45 Light" w:hAnsi="Frutiger LT 45 Light"/>
          <w:sz w:val="12"/>
          <w:szCs w:val="14"/>
          <w:lang w:val="en-GB"/>
        </w:rPr>
        <w:t xml:space="preserve"> </w:t>
      </w:r>
      <w:proofErr w:type="spellStart"/>
      <w:r w:rsidRPr="00DE25EB">
        <w:rPr>
          <w:rFonts w:ascii="Frutiger LT 45 Light" w:hAnsi="Frutiger LT 45 Light"/>
          <w:sz w:val="12"/>
          <w:szCs w:val="14"/>
          <w:lang w:val="en-GB"/>
        </w:rPr>
        <w:t>Internationale</w:t>
      </w:r>
      <w:proofErr w:type="spellEnd"/>
      <w:r w:rsidRPr="00DE25EB">
        <w:rPr>
          <w:rFonts w:ascii="Frutiger LT 45 Light" w:hAnsi="Frutiger LT 45 Light"/>
          <w:sz w:val="12"/>
          <w:szCs w:val="14"/>
          <w:lang w:val="en-GB"/>
        </w:rPr>
        <w:t xml:space="preserve"> de Credit (BIC)</w:t>
      </w:r>
      <w:r w:rsidRPr="00DE25EB">
        <w:rPr>
          <w:sz w:val="18"/>
          <w:lang w:val="en-US"/>
        </w:rPr>
        <w:t xml:space="preserve"> </w:t>
      </w:r>
    </w:p>
  </w:footnote>
  <w:footnote w:id="24">
    <w:p w:rsidR="009065DB" w:rsidRPr="00DE25EB" w:rsidRDefault="009065DB" w:rsidP="005D4072">
      <w:pPr>
        <w:pStyle w:val="FootnoteText"/>
        <w:rPr>
          <w:sz w:val="18"/>
          <w:lang w:val="en-GB"/>
        </w:rPr>
      </w:pPr>
      <w:r w:rsidRPr="00DE25EB">
        <w:rPr>
          <w:rStyle w:val="FootnoteReference"/>
          <w:rFonts w:ascii="Frutiger LT 45 Light" w:hAnsi="Frutiger LT 45 Light"/>
          <w:sz w:val="12"/>
          <w:szCs w:val="14"/>
          <w:lang w:val="en-GB"/>
        </w:rPr>
        <w:footnoteRef/>
      </w:r>
      <w:r w:rsidRPr="00DE25EB">
        <w:rPr>
          <w:sz w:val="18"/>
          <w:lang w:val="en-GB"/>
        </w:rPr>
        <w:t xml:space="preserve"> </w:t>
      </w:r>
      <w:r w:rsidRPr="00DE25EB">
        <w:rPr>
          <w:rFonts w:ascii="Frutiger LT 45 Light" w:hAnsi="Frutiger LT 45 Light" w:cs="Arial"/>
          <w:sz w:val="12"/>
          <w:szCs w:val="14"/>
          <w:lang w:val="en-GB"/>
        </w:rPr>
        <w:t>Comprising locations in Ghana, Gambia, Guinea, Sierra Leone, Ghana and Senegal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DB" w:rsidRDefault="00906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DB" w:rsidRPr="00341C75" w:rsidRDefault="009065DB" w:rsidP="001259FB">
    <w:pPr>
      <w:pStyle w:val="Header"/>
      <w:jc w:val="center"/>
      <w:rPr>
        <w:color w:val="808080"/>
        <w:sz w:val="18"/>
        <w:szCs w:val="18"/>
      </w:rPr>
    </w:pPr>
  </w:p>
  <w:p w:rsidR="009065DB" w:rsidRPr="00341C75" w:rsidRDefault="009065DB" w:rsidP="001259FB">
    <w:pPr>
      <w:pStyle w:val="Header"/>
      <w:jc w:val="center"/>
      <w:rPr>
        <w:color w:val="808080"/>
        <w:sz w:val="18"/>
        <w:szCs w:val="18"/>
      </w:rPr>
    </w:pPr>
  </w:p>
  <w:p w:rsidR="009065DB" w:rsidRPr="00341C75" w:rsidRDefault="009065DB" w:rsidP="001259FB">
    <w:pPr>
      <w:pStyle w:val="Header"/>
      <w:jc w:val="center"/>
      <w:rPr>
        <w:color w:val="808080"/>
        <w:sz w:val="18"/>
        <w:szCs w:val="18"/>
      </w:rPr>
    </w:pPr>
  </w:p>
  <w:p w:rsidR="009065DB" w:rsidRPr="00341C75" w:rsidRDefault="009065DB" w:rsidP="001259FB">
    <w:pPr>
      <w:pStyle w:val="Header"/>
      <w:tabs>
        <w:tab w:val="left" w:pos="3783"/>
      </w:tabs>
      <w:jc w:val="left"/>
      <w:rPr>
        <w:color w:val="808080"/>
        <w:sz w:val="18"/>
        <w:szCs w:val="18"/>
      </w:rPr>
    </w:pPr>
    <w:r w:rsidRPr="00341C75">
      <w:rPr>
        <w:color w:val="808080"/>
        <w:sz w:val="18"/>
        <w:szCs w:val="18"/>
      </w:rPr>
      <w:t>NSE: F</w:t>
    </w:r>
    <w:r>
      <w:rPr>
        <w:color w:val="808080"/>
        <w:sz w:val="18"/>
        <w:szCs w:val="18"/>
      </w:rPr>
      <w:t>BNH</w:t>
    </w:r>
    <w:r w:rsidRPr="00341C75">
      <w:rPr>
        <w:color w:val="808080"/>
        <w:sz w:val="18"/>
        <w:szCs w:val="18"/>
      </w:rPr>
      <w:tab/>
    </w:r>
    <w:r w:rsidRPr="00341C75">
      <w:rPr>
        <w:color w:val="808080"/>
        <w:sz w:val="18"/>
        <w:szCs w:val="18"/>
      </w:rPr>
      <w:tab/>
      <w:t xml:space="preserve">                                                                                           Bloomberg: F</w:t>
    </w:r>
    <w:r>
      <w:rPr>
        <w:color w:val="808080"/>
        <w:sz w:val="18"/>
        <w:szCs w:val="18"/>
      </w:rPr>
      <w:t xml:space="preserve">BNH </w:t>
    </w:r>
    <w:r w:rsidRPr="00341C75">
      <w:rPr>
        <w:color w:val="808080"/>
        <w:sz w:val="18"/>
        <w:szCs w:val="18"/>
      </w:rPr>
      <w:t>NL</w:t>
    </w:r>
  </w:p>
  <w:p w:rsidR="009065DB" w:rsidRPr="00341C75" w:rsidRDefault="009065DB" w:rsidP="001259FB">
    <w:pPr>
      <w:pStyle w:val="Header"/>
      <w:tabs>
        <w:tab w:val="left" w:pos="3783"/>
      </w:tabs>
      <w:jc w:val="left"/>
      <w:rPr>
        <w:color w:val="808080"/>
        <w:sz w:val="18"/>
        <w:szCs w:val="18"/>
      </w:rPr>
    </w:pPr>
    <w:r>
      <w:rPr>
        <w:color w:val="808080"/>
        <w:sz w:val="18"/>
        <w:szCs w:val="18"/>
      </w:rPr>
      <w:t xml:space="preserve">26 APRIL </w:t>
    </w:r>
    <w:r w:rsidRPr="00C134E7">
      <w:rPr>
        <w:color w:val="808080"/>
        <w:sz w:val="18"/>
        <w:szCs w:val="18"/>
      </w:rPr>
      <w:t>201</w:t>
    </w:r>
    <w:r>
      <w:rPr>
        <w:color w:val="808080"/>
        <w:sz w:val="18"/>
        <w:szCs w:val="18"/>
      </w:rPr>
      <w:t>6</w:t>
    </w:r>
    <w:r w:rsidRPr="00341C75">
      <w:rPr>
        <w:color w:val="808080"/>
        <w:sz w:val="18"/>
        <w:szCs w:val="18"/>
      </w:rPr>
      <w:tab/>
    </w:r>
    <w:r w:rsidRPr="00341C75">
      <w:rPr>
        <w:color w:val="808080"/>
        <w:sz w:val="18"/>
        <w:szCs w:val="18"/>
      </w:rPr>
      <w:tab/>
      <w:t xml:space="preserve">                                                                                           Reuters: FBN</w:t>
    </w:r>
    <w:r>
      <w:rPr>
        <w:color w:val="808080"/>
        <w:sz w:val="18"/>
        <w:szCs w:val="18"/>
      </w:rPr>
      <w:t>H</w:t>
    </w:r>
    <w:r w:rsidRPr="00341C75">
      <w:rPr>
        <w:color w:val="808080"/>
        <w:sz w:val="18"/>
        <w:szCs w:val="18"/>
      </w:rPr>
      <w:t xml:space="preserve">.LG  </w:t>
    </w:r>
  </w:p>
  <w:p w:rsidR="009065DB" w:rsidRPr="00341C75" w:rsidRDefault="009065DB" w:rsidP="001259FB">
    <w:pPr>
      <w:pStyle w:val="Header"/>
      <w:jc w:val="center"/>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DB" w:rsidRPr="00341C75" w:rsidRDefault="009065DB" w:rsidP="001259FB">
    <w:pPr>
      <w:pStyle w:val="Header"/>
      <w:jc w:val="center"/>
      <w:rPr>
        <w:color w:val="000000"/>
        <w:sz w:val="18"/>
        <w:szCs w:val="18"/>
      </w:rPr>
    </w:pPr>
    <w:r w:rsidRPr="00FC5743">
      <w:rPr>
        <w:noProof/>
      </w:rPr>
      <w:t xml:space="preserve"> </w:t>
    </w:r>
  </w:p>
  <w:p w:rsidR="009065DB" w:rsidRDefault="009065DB" w:rsidP="001259FB">
    <w:pPr>
      <w:pStyle w:val="Header"/>
      <w:tabs>
        <w:tab w:val="left" w:pos="3783"/>
      </w:tabs>
      <w:jc w:val="left"/>
      <w:rPr>
        <w:color w:val="808080"/>
        <w:sz w:val="18"/>
        <w:szCs w:val="18"/>
      </w:rPr>
    </w:pPr>
    <w:r>
      <w:rPr>
        <w:noProof/>
        <w:lang w:val="en-GB" w:eastAsia="en-GB"/>
      </w:rPr>
      <w:drawing>
        <wp:inline distT="0" distB="0" distL="0" distR="0" wp14:anchorId="57341A36" wp14:editId="04DE5AEB">
          <wp:extent cx="2346960" cy="518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518160"/>
                  </a:xfrm>
                  <a:prstGeom prst="rect">
                    <a:avLst/>
                  </a:prstGeom>
                  <a:noFill/>
                </pic:spPr>
              </pic:pic>
            </a:graphicData>
          </a:graphic>
        </wp:inline>
      </w:drawing>
    </w:r>
  </w:p>
  <w:p w:rsidR="009065DB" w:rsidRDefault="009065DB" w:rsidP="001259FB">
    <w:pPr>
      <w:pStyle w:val="Header"/>
      <w:tabs>
        <w:tab w:val="left" w:pos="3783"/>
      </w:tabs>
      <w:jc w:val="left"/>
      <w:rPr>
        <w:color w:val="808080"/>
        <w:sz w:val="18"/>
        <w:szCs w:val="18"/>
      </w:rPr>
    </w:pPr>
  </w:p>
  <w:p w:rsidR="009065DB" w:rsidRDefault="009065DB" w:rsidP="001259FB">
    <w:pPr>
      <w:pStyle w:val="Header"/>
      <w:tabs>
        <w:tab w:val="left" w:pos="3783"/>
      </w:tabs>
      <w:jc w:val="left"/>
      <w:rPr>
        <w:color w:val="808080"/>
        <w:sz w:val="18"/>
        <w:szCs w:val="18"/>
      </w:rPr>
    </w:pPr>
    <w:r w:rsidRPr="00341C75">
      <w:rPr>
        <w:color w:val="808080"/>
        <w:sz w:val="18"/>
        <w:szCs w:val="18"/>
      </w:rPr>
      <w:t>NSE: F</w:t>
    </w:r>
    <w:r>
      <w:rPr>
        <w:color w:val="808080"/>
        <w:sz w:val="18"/>
        <w:szCs w:val="18"/>
      </w:rPr>
      <w:t>BNH</w:t>
    </w:r>
    <w:r w:rsidRPr="00341C75">
      <w:rPr>
        <w:color w:val="808080"/>
        <w:sz w:val="18"/>
        <w:szCs w:val="18"/>
      </w:rPr>
      <w:tab/>
    </w:r>
    <w:r w:rsidRPr="00341C75">
      <w:rPr>
        <w:color w:val="808080"/>
        <w:sz w:val="18"/>
        <w:szCs w:val="18"/>
      </w:rPr>
      <w:tab/>
      <w:t xml:space="preserve">                                                                                           Bloomberg: F</w:t>
    </w:r>
    <w:r>
      <w:rPr>
        <w:color w:val="808080"/>
        <w:sz w:val="18"/>
        <w:szCs w:val="18"/>
      </w:rPr>
      <w:t xml:space="preserve">BNH </w:t>
    </w:r>
    <w:r w:rsidRPr="00341C75">
      <w:rPr>
        <w:color w:val="808080"/>
        <w:sz w:val="18"/>
        <w:szCs w:val="18"/>
      </w:rPr>
      <w:t>NL</w:t>
    </w:r>
  </w:p>
  <w:p w:rsidR="009065DB" w:rsidRPr="00341C75" w:rsidRDefault="009065DB" w:rsidP="001259FB">
    <w:pPr>
      <w:pStyle w:val="Header"/>
      <w:tabs>
        <w:tab w:val="left" w:pos="3783"/>
      </w:tabs>
      <w:jc w:val="left"/>
      <w:rPr>
        <w:color w:val="808080"/>
        <w:sz w:val="18"/>
        <w:szCs w:val="18"/>
      </w:rPr>
    </w:pPr>
    <w:r>
      <w:rPr>
        <w:color w:val="808080"/>
        <w:sz w:val="18"/>
        <w:szCs w:val="18"/>
      </w:rPr>
      <w:t>26</w:t>
    </w:r>
    <w:r w:rsidRPr="00C134E7">
      <w:rPr>
        <w:color w:val="808080"/>
        <w:sz w:val="18"/>
        <w:szCs w:val="18"/>
      </w:rPr>
      <w:t xml:space="preserve"> </w:t>
    </w:r>
    <w:r>
      <w:rPr>
        <w:color w:val="808080"/>
        <w:sz w:val="18"/>
        <w:szCs w:val="18"/>
      </w:rPr>
      <w:t xml:space="preserve">APRIL </w:t>
    </w:r>
    <w:r w:rsidRPr="00C134E7">
      <w:rPr>
        <w:color w:val="808080"/>
        <w:sz w:val="18"/>
        <w:szCs w:val="18"/>
      </w:rPr>
      <w:t>201</w:t>
    </w:r>
    <w:r>
      <w:rPr>
        <w:color w:val="808080"/>
        <w:sz w:val="18"/>
        <w:szCs w:val="18"/>
      </w:rPr>
      <w:t>6</w:t>
    </w:r>
    <w:r w:rsidRPr="00341C75">
      <w:rPr>
        <w:color w:val="808080"/>
        <w:sz w:val="18"/>
        <w:szCs w:val="18"/>
      </w:rPr>
      <w:tab/>
    </w:r>
    <w:r>
      <w:rPr>
        <w:color w:val="808080"/>
        <w:sz w:val="18"/>
        <w:szCs w:val="18"/>
      </w:rPr>
      <w:tab/>
      <w:t xml:space="preserve">                                                                                           </w:t>
    </w:r>
    <w:r w:rsidRPr="00341C75">
      <w:rPr>
        <w:color w:val="808080"/>
        <w:sz w:val="18"/>
        <w:szCs w:val="18"/>
      </w:rPr>
      <w:t>Reuters: FBN</w:t>
    </w:r>
    <w:r>
      <w:rPr>
        <w:color w:val="808080"/>
        <w:sz w:val="18"/>
        <w:szCs w:val="18"/>
      </w:rPr>
      <w:t>H</w:t>
    </w:r>
    <w:r w:rsidRPr="00341C75">
      <w:rPr>
        <w:color w:val="808080"/>
        <w:sz w:val="18"/>
        <w:szCs w:val="18"/>
      </w:rPr>
      <w:t>.LG</w:t>
    </w:r>
  </w:p>
  <w:p w:rsidR="009065DB" w:rsidRPr="00341C75" w:rsidRDefault="009065DB" w:rsidP="001259FB">
    <w:pPr>
      <w:pStyle w:val="Header"/>
      <w:jc w:val="cent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EFB"/>
    <w:multiLevelType w:val="hybridMultilevel"/>
    <w:tmpl w:val="ACFA77B8"/>
    <w:lvl w:ilvl="0" w:tplc="E87EDB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1730093"/>
    <w:multiLevelType w:val="hybridMultilevel"/>
    <w:tmpl w:val="5D64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C0704"/>
    <w:multiLevelType w:val="multilevel"/>
    <w:tmpl w:val="EAF8E6D0"/>
    <w:lvl w:ilvl="0">
      <w:start w:val="1"/>
      <w:numFmt w:val="bullet"/>
      <w:pStyle w:val="ListBullet3"/>
      <w:lvlText w:val=""/>
      <w:lvlJc w:val="left"/>
      <w:pPr>
        <w:tabs>
          <w:tab w:val="num" w:pos="1350"/>
        </w:tabs>
        <w:ind w:left="1350" w:hanging="360"/>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3">
    <w:nsid w:val="5B0E6F1D"/>
    <w:multiLevelType w:val="multilevel"/>
    <w:tmpl w:val="19066B58"/>
    <w:numStyleLink w:val="Fairvuelistparagraph"/>
  </w:abstractNum>
  <w:abstractNum w:abstractNumId="4">
    <w:nsid w:val="6D26166C"/>
    <w:multiLevelType w:val="hybridMultilevel"/>
    <w:tmpl w:val="B8144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E6744A"/>
    <w:multiLevelType w:val="multilevel"/>
    <w:tmpl w:val="19066B58"/>
    <w:styleLink w:val="Fairvuelistparagraph"/>
    <w:lvl w:ilvl="0">
      <w:start w:val="1"/>
      <w:numFmt w:val="bullet"/>
      <w:pStyle w:val="Tablelistparagraph"/>
      <w:lvlText w:val=""/>
      <w:lvlJc w:val="left"/>
      <w:pPr>
        <w:ind w:left="720" w:hanging="360"/>
      </w:pPr>
      <w:rPr>
        <w:rFonts w:ascii="Wingdings" w:hAnsi="Wingdings" w:hint="default"/>
        <w:color w:val="5B9BD5" w:themeColor="accent1"/>
      </w:rPr>
    </w:lvl>
    <w:lvl w:ilvl="1">
      <w:start w:val="1"/>
      <w:numFmt w:val="bullet"/>
      <w:lvlText w:val="-"/>
      <w:lvlJc w:val="left"/>
      <w:pPr>
        <w:ind w:left="1440" w:hanging="360"/>
      </w:pPr>
      <w:rPr>
        <w:rFonts w:ascii="Roboto Regular" w:hAnsi="Roboto Regular" w:hint="default"/>
        <w:color w:val="5B9BD5" w:themeColor="accen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3"/>
    <w:rsid w:val="00000ED2"/>
    <w:rsid w:val="00000FB8"/>
    <w:rsid w:val="00001229"/>
    <w:rsid w:val="00002711"/>
    <w:rsid w:val="00003673"/>
    <w:rsid w:val="00004BD2"/>
    <w:rsid w:val="00004F14"/>
    <w:rsid w:val="00006299"/>
    <w:rsid w:val="0000779D"/>
    <w:rsid w:val="00007D13"/>
    <w:rsid w:val="000105B1"/>
    <w:rsid w:val="000120C7"/>
    <w:rsid w:val="00015B28"/>
    <w:rsid w:val="00016411"/>
    <w:rsid w:val="000203C1"/>
    <w:rsid w:val="000203C6"/>
    <w:rsid w:val="00025410"/>
    <w:rsid w:val="00027A1D"/>
    <w:rsid w:val="000301A3"/>
    <w:rsid w:val="000316B8"/>
    <w:rsid w:val="0003429C"/>
    <w:rsid w:val="00034892"/>
    <w:rsid w:val="00035947"/>
    <w:rsid w:val="00035A81"/>
    <w:rsid w:val="00036370"/>
    <w:rsid w:val="00045456"/>
    <w:rsid w:val="00046141"/>
    <w:rsid w:val="00046AAB"/>
    <w:rsid w:val="00050C28"/>
    <w:rsid w:val="00052116"/>
    <w:rsid w:val="00052E4A"/>
    <w:rsid w:val="00054B4B"/>
    <w:rsid w:val="00054CCF"/>
    <w:rsid w:val="000619C8"/>
    <w:rsid w:val="00063780"/>
    <w:rsid w:val="00063D18"/>
    <w:rsid w:val="000656CA"/>
    <w:rsid w:val="00067621"/>
    <w:rsid w:val="0007068F"/>
    <w:rsid w:val="0007378D"/>
    <w:rsid w:val="000742CA"/>
    <w:rsid w:val="00076C0B"/>
    <w:rsid w:val="0007773B"/>
    <w:rsid w:val="00083402"/>
    <w:rsid w:val="0009503A"/>
    <w:rsid w:val="00096D9D"/>
    <w:rsid w:val="000A0DC9"/>
    <w:rsid w:val="000A17E8"/>
    <w:rsid w:val="000A19DB"/>
    <w:rsid w:val="000A3274"/>
    <w:rsid w:val="000A68F1"/>
    <w:rsid w:val="000A6E7E"/>
    <w:rsid w:val="000B1251"/>
    <w:rsid w:val="000B1889"/>
    <w:rsid w:val="000B3F56"/>
    <w:rsid w:val="000B7F55"/>
    <w:rsid w:val="000C0172"/>
    <w:rsid w:val="000C2148"/>
    <w:rsid w:val="000C3337"/>
    <w:rsid w:val="000C36D1"/>
    <w:rsid w:val="000C46D6"/>
    <w:rsid w:val="000C585C"/>
    <w:rsid w:val="000C6955"/>
    <w:rsid w:val="000C71F9"/>
    <w:rsid w:val="000C7F37"/>
    <w:rsid w:val="000D1F1F"/>
    <w:rsid w:val="000E0486"/>
    <w:rsid w:val="000E137E"/>
    <w:rsid w:val="000E199E"/>
    <w:rsid w:val="000E2D45"/>
    <w:rsid w:val="000E4029"/>
    <w:rsid w:val="000E41D4"/>
    <w:rsid w:val="000F04FC"/>
    <w:rsid w:val="000F2D5B"/>
    <w:rsid w:val="000F364C"/>
    <w:rsid w:val="000F3B66"/>
    <w:rsid w:val="000F4A46"/>
    <w:rsid w:val="000F5787"/>
    <w:rsid w:val="000F5A77"/>
    <w:rsid w:val="000F6193"/>
    <w:rsid w:val="00100D6B"/>
    <w:rsid w:val="00101AF6"/>
    <w:rsid w:val="001028F0"/>
    <w:rsid w:val="001045BB"/>
    <w:rsid w:val="00106056"/>
    <w:rsid w:val="001066AA"/>
    <w:rsid w:val="00107BCC"/>
    <w:rsid w:val="001108A4"/>
    <w:rsid w:val="0011222D"/>
    <w:rsid w:val="00113EE1"/>
    <w:rsid w:val="0011495A"/>
    <w:rsid w:val="00114CDA"/>
    <w:rsid w:val="00120C47"/>
    <w:rsid w:val="00121796"/>
    <w:rsid w:val="00121807"/>
    <w:rsid w:val="001259FB"/>
    <w:rsid w:val="0012759B"/>
    <w:rsid w:val="00127721"/>
    <w:rsid w:val="0013261F"/>
    <w:rsid w:val="00132722"/>
    <w:rsid w:val="001343B8"/>
    <w:rsid w:val="00135BA2"/>
    <w:rsid w:val="00137FE1"/>
    <w:rsid w:val="00140EAC"/>
    <w:rsid w:val="001416D5"/>
    <w:rsid w:val="001418D8"/>
    <w:rsid w:val="00141EB5"/>
    <w:rsid w:val="001424A3"/>
    <w:rsid w:val="00142E15"/>
    <w:rsid w:val="00144BE8"/>
    <w:rsid w:val="00145AB7"/>
    <w:rsid w:val="00150AB4"/>
    <w:rsid w:val="00151C39"/>
    <w:rsid w:val="00156D37"/>
    <w:rsid w:val="001574F4"/>
    <w:rsid w:val="00160CDC"/>
    <w:rsid w:val="00161726"/>
    <w:rsid w:val="00161BD8"/>
    <w:rsid w:val="00161DA8"/>
    <w:rsid w:val="00162CB0"/>
    <w:rsid w:val="00163562"/>
    <w:rsid w:val="00163F22"/>
    <w:rsid w:val="00164E0F"/>
    <w:rsid w:val="00165064"/>
    <w:rsid w:val="0016579C"/>
    <w:rsid w:val="00170EDD"/>
    <w:rsid w:val="0017106E"/>
    <w:rsid w:val="00171BCF"/>
    <w:rsid w:val="001737FF"/>
    <w:rsid w:val="00174AB4"/>
    <w:rsid w:val="00174CD3"/>
    <w:rsid w:val="00174EBD"/>
    <w:rsid w:val="00175F0E"/>
    <w:rsid w:val="0017687A"/>
    <w:rsid w:val="00176B92"/>
    <w:rsid w:val="00177200"/>
    <w:rsid w:val="0017736A"/>
    <w:rsid w:val="00177D3F"/>
    <w:rsid w:val="0018036D"/>
    <w:rsid w:val="00180575"/>
    <w:rsid w:val="001805CF"/>
    <w:rsid w:val="00180872"/>
    <w:rsid w:val="001842D1"/>
    <w:rsid w:val="00192A34"/>
    <w:rsid w:val="00195377"/>
    <w:rsid w:val="00195677"/>
    <w:rsid w:val="00196CB8"/>
    <w:rsid w:val="00196DF2"/>
    <w:rsid w:val="001975F3"/>
    <w:rsid w:val="001A10EC"/>
    <w:rsid w:val="001A11B7"/>
    <w:rsid w:val="001A3D97"/>
    <w:rsid w:val="001A46EB"/>
    <w:rsid w:val="001A63E1"/>
    <w:rsid w:val="001A693D"/>
    <w:rsid w:val="001B0720"/>
    <w:rsid w:val="001B0E11"/>
    <w:rsid w:val="001B30D8"/>
    <w:rsid w:val="001B79BF"/>
    <w:rsid w:val="001C06DC"/>
    <w:rsid w:val="001C46F0"/>
    <w:rsid w:val="001C5058"/>
    <w:rsid w:val="001C515D"/>
    <w:rsid w:val="001C6B36"/>
    <w:rsid w:val="001C7D18"/>
    <w:rsid w:val="001D2347"/>
    <w:rsid w:val="001D6043"/>
    <w:rsid w:val="001D750E"/>
    <w:rsid w:val="001D7A56"/>
    <w:rsid w:val="001E05FD"/>
    <w:rsid w:val="001E2422"/>
    <w:rsid w:val="001E5B8A"/>
    <w:rsid w:val="001F0D73"/>
    <w:rsid w:val="001F1BCA"/>
    <w:rsid w:val="001F2708"/>
    <w:rsid w:val="001F2B28"/>
    <w:rsid w:val="001F358F"/>
    <w:rsid w:val="001F60FA"/>
    <w:rsid w:val="00200D7B"/>
    <w:rsid w:val="002019CC"/>
    <w:rsid w:val="00202561"/>
    <w:rsid w:val="00203E46"/>
    <w:rsid w:val="0020541D"/>
    <w:rsid w:val="00211A87"/>
    <w:rsid w:val="00212E86"/>
    <w:rsid w:val="00213708"/>
    <w:rsid w:val="002140DD"/>
    <w:rsid w:val="00216C60"/>
    <w:rsid w:val="0021786F"/>
    <w:rsid w:val="00217CC6"/>
    <w:rsid w:val="00217F25"/>
    <w:rsid w:val="002204BF"/>
    <w:rsid w:val="002208C5"/>
    <w:rsid w:val="002209F3"/>
    <w:rsid w:val="002220D6"/>
    <w:rsid w:val="002234E6"/>
    <w:rsid w:val="00223DFA"/>
    <w:rsid w:val="00223E3E"/>
    <w:rsid w:val="002257F9"/>
    <w:rsid w:val="002274FE"/>
    <w:rsid w:val="00230429"/>
    <w:rsid w:val="002308CE"/>
    <w:rsid w:val="00230DF2"/>
    <w:rsid w:val="00230F7C"/>
    <w:rsid w:val="00234764"/>
    <w:rsid w:val="002351FA"/>
    <w:rsid w:val="00240905"/>
    <w:rsid w:val="002422BE"/>
    <w:rsid w:val="00242C32"/>
    <w:rsid w:val="00246110"/>
    <w:rsid w:val="00246351"/>
    <w:rsid w:val="002478BF"/>
    <w:rsid w:val="002522F2"/>
    <w:rsid w:val="0025383F"/>
    <w:rsid w:val="002543FD"/>
    <w:rsid w:val="0025786F"/>
    <w:rsid w:val="002617AA"/>
    <w:rsid w:val="002632DD"/>
    <w:rsid w:val="00265433"/>
    <w:rsid w:val="002654F1"/>
    <w:rsid w:val="00270974"/>
    <w:rsid w:val="00271AF4"/>
    <w:rsid w:val="00272591"/>
    <w:rsid w:val="00272877"/>
    <w:rsid w:val="00272C21"/>
    <w:rsid w:val="00272C2C"/>
    <w:rsid w:val="00274E89"/>
    <w:rsid w:val="00275B81"/>
    <w:rsid w:val="0027773F"/>
    <w:rsid w:val="002810A7"/>
    <w:rsid w:val="00284674"/>
    <w:rsid w:val="002853A2"/>
    <w:rsid w:val="002860A0"/>
    <w:rsid w:val="002875CC"/>
    <w:rsid w:val="002931CD"/>
    <w:rsid w:val="00295627"/>
    <w:rsid w:val="00296759"/>
    <w:rsid w:val="00296AE2"/>
    <w:rsid w:val="00297378"/>
    <w:rsid w:val="002A033B"/>
    <w:rsid w:val="002A043E"/>
    <w:rsid w:val="002A0C38"/>
    <w:rsid w:val="002A0CA9"/>
    <w:rsid w:val="002A2157"/>
    <w:rsid w:val="002A28FF"/>
    <w:rsid w:val="002A2F83"/>
    <w:rsid w:val="002A6F59"/>
    <w:rsid w:val="002B7E2A"/>
    <w:rsid w:val="002C0430"/>
    <w:rsid w:val="002C14FC"/>
    <w:rsid w:val="002C40B0"/>
    <w:rsid w:val="002C5561"/>
    <w:rsid w:val="002C5894"/>
    <w:rsid w:val="002C72EB"/>
    <w:rsid w:val="002C7AD3"/>
    <w:rsid w:val="002D0B4A"/>
    <w:rsid w:val="002D0E7A"/>
    <w:rsid w:val="002D30C0"/>
    <w:rsid w:val="002D5396"/>
    <w:rsid w:val="002D7C1C"/>
    <w:rsid w:val="002E0B60"/>
    <w:rsid w:val="002E1836"/>
    <w:rsid w:val="002E2683"/>
    <w:rsid w:val="002E3285"/>
    <w:rsid w:val="002E4B39"/>
    <w:rsid w:val="002E4FF8"/>
    <w:rsid w:val="002E6120"/>
    <w:rsid w:val="002F0A3D"/>
    <w:rsid w:val="002F1FA5"/>
    <w:rsid w:val="002F23C7"/>
    <w:rsid w:val="002F2607"/>
    <w:rsid w:val="002F30B2"/>
    <w:rsid w:val="002F531F"/>
    <w:rsid w:val="002F641E"/>
    <w:rsid w:val="002F7268"/>
    <w:rsid w:val="002F7399"/>
    <w:rsid w:val="00302147"/>
    <w:rsid w:val="00310996"/>
    <w:rsid w:val="0031402F"/>
    <w:rsid w:val="003142F9"/>
    <w:rsid w:val="00315458"/>
    <w:rsid w:val="00315909"/>
    <w:rsid w:val="00315CDF"/>
    <w:rsid w:val="00317178"/>
    <w:rsid w:val="0032454A"/>
    <w:rsid w:val="003249E0"/>
    <w:rsid w:val="00325018"/>
    <w:rsid w:val="00325D62"/>
    <w:rsid w:val="00326E44"/>
    <w:rsid w:val="00327363"/>
    <w:rsid w:val="00327481"/>
    <w:rsid w:val="0033146C"/>
    <w:rsid w:val="00332020"/>
    <w:rsid w:val="00332B37"/>
    <w:rsid w:val="0033349C"/>
    <w:rsid w:val="00333D5A"/>
    <w:rsid w:val="00333D63"/>
    <w:rsid w:val="00334F76"/>
    <w:rsid w:val="00336217"/>
    <w:rsid w:val="00337D6B"/>
    <w:rsid w:val="00343AC5"/>
    <w:rsid w:val="00344852"/>
    <w:rsid w:val="00344D5F"/>
    <w:rsid w:val="00344E95"/>
    <w:rsid w:val="00344F52"/>
    <w:rsid w:val="00347BEA"/>
    <w:rsid w:val="00350A82"/>
    <w:rsid w:val="00351119"/>
    <w:rsid w:val="0035247F"/>
    <w:rsid w:val="003528AF"/>
    <w:rsid w:val="003542BF"/>
    <w:rsid w:val="003547BA"/>
    <w:rsid w:val="00354E33"/>
    <w:rsid w:val="0035526E"/>
    <w:rsid w:val="003554C0"/>
    <w:rsid w:val="00356C6F"/>
    <w:rsid w:val="00360441"/>
    <w:rsid w:val="00362247"/>
    <w:rsid w:val="00363D46"/>
    <w:rsid w:val="003640B6"/>
    <w:rsid w:val="00364807"/>
    <w:rsid w:val="003702DC"/>
    <w:rsid w:val="0037765F"/>
    <w:rsid w:val="0038258C"/>
    <w:rsid w:val="0038679E"/>
    <w:rsid w:val="0038721A"/>
    <w:rsid w:val="0039077A"/>
    <w:rsid w:val="00390E85"/>
    <w:rsid w:val="00391BB8"/>
    <w:rsid w:val="003924A3"/>
    <w:rsid w:val="0039556F"/>
    <w:rsid w:val="003964A3"/>
    <w:rsid w:val="00396670"/>
    <w:rsid w:val="003A0695"/>
    <w:rsid w:val="003A31AC"/>
    <w:rsid w:val="003A33CF"/>
    <w:rsid w:val="003A4EF9"/>
    <w:rsid w:val="003A6BEC"/>
    <w:rsid w:val="003B13C2"/>
    <w:rsid w:val="003B1D04"/>
    <w:rsid w:val="003B2512"/>
    <w:rsid w:val="003B3935"/>
    <w:rsid w:val="003B7203"/>
    <w:rsid w:val="003B76B3"/>
    <w:rsid w:val="003B7AEB"/>
    <w:rsid w:val="003C1F82"/>
    <w:rsid w:val="003C354D"/>
    <w:rsid w:val="003C36B3"/>
    <w:rsid w:val="003C5B57"/>
    <w:rsid w:val="003C7BE0"/>
    <w:rsid w:val="003C7E6B"/>
    <w:rsid w:val="003D01A6"/>
    <w:rsid w:val="003D01BF"/>
    <w:rsid w:val="003D133D"/>
    <w:rsid w:val="003D32E9"/>
    <w:rsid w:val="003D581C"/>
    <w:rsid w:val="003D5EF7"/>
    <w:rsid w:val="003D7D0D"/>
    <w:rsid w:val="003E084F"/>
    <w:rsid w:val="003E7BF1"/>
    <w:rsid w:val="003F0C4F"/>
    <w:rsid w:val="003F3527"/>
    <w:rsid w:val="003F530C"/>
    <w:rsid w:val="003F5A6D"/>
    <w:rsid w:val="0040113D"/>
    <w:rsid w:val="00402B67"/>
    <w:rsid w:val="00402F90"/>
    <w:rsid w:val="00403CF7"/>
    <w:rsid w:val="0040461E"/>
    <w:rsid w:val="00405FA9"/>
    <w:rsid w:val="004068EF"/>
    <w:rsid w:val="00410F41"/>
    <w:rsid w:val="004135B3"/>
    <w:rsid w:val="00413EA2"/>
    <w:rsid w:val="00417DEB"/>
    <w:rsid w:val="00417FDE"/>
    <w:rsid w:val="00423765"/>
    <w:rsid w:val="00426B1D"/>
    <w:rsid w:val="00426DD8"/>
    <w:rsid w:val="004300C0"/>
    <w:rsid w:val="0043072C"/>
    <w:rsid w:val="0043110E"/>
    <w:rsid w:val="00431DA2"/>
    <w:rsid w:val="00431E59"/>
    <w:rsid w:val="004323C5"/>
    <w:rsid w:val="0043328B"/>
    <w:rsid w:val="004362BC"/>
    <w:rsid w:val="00444D48"/>
    <w:rsid w:val="004465BC"/>
    <w:rsid w:val="00451D73"/>
    <w:rsid w:val="00451F71"/>
    <w:rsid w:val="00454068"/>
    <w:rsid w:val="00455121"/>
    <w:rsid w:val="00455FEF"/>
    <w:rsid w:val="004560BF"/>
    <w:rsid w:val="00462054"/>
    <w:rsid w:val="00463F16"/>
    <w:rsid w:val="004644BB"/>
    <w:rsid w:val="00465FDF"/>
    <w:rsid w:val="0046670D"/>
    <w:rsid w:val="00470847"/>
    <w:rsid w:val="00470C3C"/>
    <w:rsid w:val="00470D93"/>
    <w:rsid w:val="00471C91"/>
    <w:rsid w:val="0047249D"/>
    <w:rsid w:val="004729D3"/>
    <w:rsid w:val="00472C87"/>
    <w:rsid w:val="00473AB0"/>
    <w:rsid w:val="00474139"/>
    <w:rsid w:val="004746F6"/>
    <w:rsid w:val="00474CB5"/>
    <w:rsid w:val="00480784"/>
    <w:rsid w:val="00484B48"/>
    <w:rsid w:val="00485219"/>
    <w:rsid w:val="0049006C"/>
    <w:rsid w:val="00492D9B"/>
    <w:rsid w:val="004938C0"/>
    <w:rsid w:val="00493B32"/>
    <w:rsid w:val="004A2F73"/>
    <w:rsid w:val="004A6794"/>
    <w:rsid w:val="004B289C"/>
    <w:rsid w:val="004B35D7"/>
    <w:rsid w:val="004B543D"/>
    <w:rsid w:val="004B7AF8"/>
    <w:rsid w:val="004B7BC9"/>
    <w:rsid w:val="004C1BB7"/>
    <w:rsid w:val="004C3953"/>
    <w:rsid w:val="004C43A0"/>
    <w:rsid w:val="004C480E"/>
    <w:rsid w:val="004C5397"/>
    <w:rsid w:val="004C616B"/>
    <w:rsid w:val="004D1E43"/>
    <w:rsid w:val="004D29A8"/>
    <w:rsid w:val="004D45C4"/>
    <w:rsid w:val="004D5430"/>
    <w:rsid w:val="004D5FA9"/>
    <w:rsid w:val="004E0105"/>
    <w:rsid w:val="004E2145"/>
    <w:rsid w:val="004E341A"/>
    <w:rsid w:val="004E472E"/>
    <w:rsid w:val="004E53F2"/>
    <w:rsid w:val="004E7193"/>
    <w:rsid w:val="004F0B37"/>
    <w:rsid w:val="004F5476"/>
    <w:rsid w:val="004F65BE"/>
    <w:rsid w:val="004F7A74"/>
    <w:rsid w:val="00502E26"/>
    <w:rsid w:val="00503370"/>
    <w:rsid w:val="00503A27"/>
    <w:rsid w:val="00503F49"/>
    <w:rsid w:val="005043E7"/>
    <w:rsid w:val="0050584B"/>
    <w:rsid w:val="00505A6D"/>
    <w:rsid w:val="00506C9E"/>
    <w:rsid w:val="00510535"/>
    <w:rsid w:val="00511B82"/>
    <w:rsid w:val="00512746"/>
    <w:rsid w:val="0051390D"/>
    <w:rsid w:val="005158A8"/>
    <w:rsid w:val="005168BD"/>
    <w:rsid w:val="00520053"/>
    <w:rsid w:val="005217A9"/>
    <w:rsid w:val="005224A5"/>
    <w:rsid w:val="00524DDF"/>
    <w:rsid w:val="00525603"/>
    <w:rsid w:val="00526DA9"/>
    <w:rsid w:val="00530A63"/>
    <w:rsid w:val="00530F59"/>
    <w:rsid w:val="005333D8"/>
    <w:rsid w:val="005406C0"/>
    <w:rsid w:val="0054120B"/>
    <w:rsid w:val="005428B2"/>
    <w:rsid w:val="00542B8B"/>
    <w:rsid w:val="00544361"/>
    <w:rsid w:val="00544540"/>
    <w:rsid w:val="005445CA"/>
    <w:rsid w:val="00546192"/>
    <w:rsid w:val="00546B4B"/>
    <w:rsid w:val="0055042B"/>
    <w:rsid w:val="005520CA"/>
    <w:rsid w:val="00553106"/>
    <w:rsid w:val="00553DAC"/>
    <w:rsid w:val="005553F8"/>
    <w:rsid w:val="005555AA"/>
    <w:rsid w:val="00556250"/>
    <w:rsid w:val="00562531"/>
    <w:rsid w:val="005643E8"/>
    <w:rsid w:val="005657C8"/>
    <w:rsid w:val="00565BB9"/>
    <w:rsid w:val="0056688E"/>
    <w:rsid w:val="005676EA"/>
    <w:rsid w:val="005714DA"/>
    <w:rsid w:val="00571E71"/>
    <w:rsid w:val="00572DEA"/>
    <w:rsid w:val="00574C42"/>
    <w:rsid w:val="00574FDC"/>
    <w:rsid w:val="00577970"/>
    <w:rsid w:val="00577E54"/>
    <w:rsid w:val="0058114F"/>
    <w:rsid w:val="005813B4"/>
    <w:rsid w:val="0058191A"/>
    <w:rsid w:val="005846B0"/>
    <w:rsid w:val="00586778"/>
    <w:rsid w:val="005877C2"/>
    <w:rsid w:val="0059031E"/>
    <w:rsid w:val="00590793"/>
    <w:rsid w:val="0059274C"/>
    <w:rsid w:val="00592A50"/>
    <w:rsid w:val="00594A34"/>
    <w:rsid w:val="0059535D"/>
    <w:rsid w:val="00596BF9"/>
    <w:rsid w:val="005A086F"/>
    <w:rsid w:val="005A230A"/>
    <w:rsid w:val="005A3968"/>
    <w:rsid w:val="005A3CB8"/>
    <w:rsid w:val="005A3FDD"/>
    <w:rsid w:val="005A53D2"/>
    <w:rsid w:val="005A6518"/>
    <w:rsid w:val="005A7BC9"/>
    <w:rsid w:val="005B0B13"/>
    <w:rsid w:val="005B10AD"/>
    <w:rsid w:val="005B2B35"/>
    <w:rsid w:val="005B2BE1"/>
    <w:rsid w:val="005B6C76"/>
    <w:rsid w:val="005C0CB4"/>
    <w:rsid w:val="005C0D2E"/>
    <w:rsid w:val="005C1194"/>
    <w:rsid w:val="005C16E1"/>
    <w:rsid w:val="005C2220"/>
    <w:rsid w:val="005C256C"/>
    <w:rsid w:val="005C3B40"/>
    <w:rsid w:val="005C62D5"/>
    <w:rsid w:val="005C6695"/>
    <w:rsid w:val="005C7454"/>
    <w:rsid w:val="005C7710"/>
    <w:rsid w:val="005D102C"/>
    <w:rsid w:val="005D14BF"/>
    <w:rsid w:val="005D35B3"/>
    <w:rsid w:val="005D4072"/>
    <w:rsid w:val="005D4319"/>
    <w:rsid w:val="005D470D"/>
    <w:rsid w:val="005D5134"/>
    <w:rsid w:val="005D69B7"/>
    <w:rsid w:val="005D722D"/>
    <w:rsid w:val="005E28EA"/>
    <w:rsid w:val="005E2AEE"/>
    <w:rsid w:val="005E30DB"/>
    <w:rsid w:val="005E3A65"/>
    <w:rsid w:val="005E4BFB"/>
    <w:rsid w:val="005E5464"/>
    <w:rsid w:val="005F0D85"/>
    <w:rsid w:val="005F2230"/>
    <w:rsid w:val="005F5E30"/>
    <w:rsid w:val="00600C7B"/>
    <w:rsid w:val="00602D04"/>
    <w:rsid w:val="00602E70"/>
    <w:rsid w:val="00603E44"/>
    <w:rsid w:val="006059F7"/>
    <w:rsid w:val="00605E2B"/>
    <w:rsid w:val="00607584"/>
    <w:rsid w:val="006100C4"/>
    <w:rsid w:val="006130ED"/>
    <w:rsid w:val="00614C42"/>
    <w:rsid w:val="006170C8"/>
    <w:rsid w:val="006177C3"/>
    <w:rsid w:val="006231FF"/>
    <w:rsid w:val="006252AD"/>
    <w:rsid w:val="0062671A"/>
    <w:rsid w:val="006338FE"/>
    <w:rsid w:val="0063426B"/>
    <w:rsid w:val="00635F66"/>
    <w:rsid w:val="0063671C"/>
    <w:rsid w:val="00636955"/>
    <w:rsid w:val="00640492"/>
    <w:rsid w:val="00641B56"/>
    <w:rsid w:val="00643CE8"/>
    <w:rsid w:val="00644136"/>
    <w:rsid w:val="006501F0"/>
    <w:rsid w:val="006536BC"/>
    <w:rsid w:val="00654D36"/>
    <w:rsid w:val="0065609F"/>
    <w:rsid w:val="00656319"/>
    <w:rsid w:val="0065671B"/>
    <w:rsid w:val="006568A3"/>
    <w:rsid w:val="00661F03"/>
    <w:rsid w:val="0066246C"/>
    <w:rsid w:val="00662890"/>
    <w:rsid w:val="00662979"/>
    <w:rsid w:val="00662D7D"/>
    <w:rsid w:val="0066356F"/>
    <w:rsid w:val="006635D9"/>
    <w:rsid w:val="006654F0"/>
    <w:rsid w:val="006655A8"/>
    <w:rsid w:val="00670691"/>
    <w:rsid w:val="00670B42"/>
    <w:rsid w:val="006712BA"/>
    <w:rsid w:val="006718CE"/>
    <w:rsid w:val="006718E6"/>
    <w:rsid w:val="006721CB"/>
    <w:rsid w:val="006736EA"/>
    <w:rsid w:val="00675196"/>
    <w:rsid w:val="006760C7"/>
    <w:rsid w:val="0067670B"/>
    <w:rsid w:val="006769AC"/>
    <w:rsid w:val="006835F0"/>
    <w:rsid w:val="006869BC"/>
    <w:rsid w:val="00687C9F"/>
    <w:rsid w:val="00690E62"/>
    <w:rsid w:val="006947A6"/>
    <w:rsid w:val="0069527D"/>
    <w:rsid w:val="00695CE9"/>
    <w:rsid w:val="00696B48"/>
    <w:rsid w:val="006A57AB"/>
    <w:rsid w:val="006A6650"/>
    <w:rsid w:val="006A6EE2"/>
    <w:rsid w:val="006B0B1F"/>
    <w:rsid w:val="006B235D"/>
    <w:rsid w:val="006B3B15"/>
    <w:rsid w:val="006B4A80"/>
    <w:rsid w:val="006B643B"/>
    <w:rsid w:val="006C0682"/>
    <w:rsid w:val="006C22E9"/>
    <w:rsid w:val="006C49FC"/>
    <w:rsid w:val="006C5276"/>
    <w:rsid w:val="006C580B"/>
    <w:rsid w:val="006D5363"/>
    <w:rsid w:val="006D6109"/>
    <w:rsid w:val="006E0457"/>
    <w:rsid w:val="006E0ACD"/>
    <w:rsid w:val="006E0E0E"/>
    <w:rsid w:val="006E115A"/>
    <w:rsid w:val="006E14AF"/>
    <w:rsid w:val="006E25D0"/>
    <w:rsid w:val="006E41C3"/>
    <w:rsid w:val="006E4F6F"/>
    <w:rsid w:val="006E5E0C"/>
    <w:rsid w:val="006E7D3C"/>
    <w:rsid w:val="006F01DA"/>
    <w:rsid w:val="006F153C"/>
    <w:rsid w:val="006F3196"/>
    <w:rsid w:val="006F4051"/>
    <w:rsid w:val="006F582B"/>
    <w:rsid w:val="006F6262"/>
    <w:rsid w:val="006F6F5C"/>
    <w:rsid w:val="0070021C"/>
    <w:rsid w:val="007024AF"/>
    <w:rsid w:val="007027D9"/>
    <w:rsid w:val="00705DFD"/>
    <w:rsid w:val="007112CE"/>
    <w:rsid w:val="00712B33"/>
    <w:rsid w:val="00712CAD"/>
    <w:rsid w:val="00716271"/>
    <w:rsid w:val="00721029"/>
    <w:rsid w:val="00721524"/>
    <w:rsid w:val="007229D6"/>
    <w:rsid w:val="00722C6E"/>
    <w:rsid w:val="00724494"/>
    <w:rsid w:val="00725D16"/>
    <w:rsid w:val="00726A3B"/>
    <w:rsid w:val="007277A1"/>
    <w:rsid w:val="00727910"/>
    <w:rsid w:val="00730028"/>
    <w:rsid w:val="00731132"/>
    <w:rsid w:val="00731B24"/>
    <w:rsid w:val="00733010"/>
    <w:rsid w:val="00734710"/>
    <w:rsid w:val="00734D32"/>
    <w:rsid w:val="007354D7"/>
    <w:rsid w:val="00741807"/>
    <w:rsid w:val="00741E95"/>
    <w:rsid w:val="007423CF"/>
    <w:rsid w:val="00743418"/>
    <w:rsid w:val="00744066"/>
    <w:rsid w:val="00744F80"/>
    <w:rsid w:val="00745E8F"/>
    <w:rsid w:val="00747773"/>
    <w:rsid w:val="00747D28"/>
    <w:rsid w:val="00755C66"/>
    <w:rsid w:val="00755D50"/>
    <w:rsid w:val="0075626C"/>
    <w:rsid w:val="0075632A"/>
    <w:rsid w:val="00761F4D"/>
    <w:rsid w:val="00762BE7"/>
    <w:rsid w:val="007636C5"/>
    <w:rsid w:val="007638B0"/>
    <w:rsid w:val="00764273"/>
    <w:rsid w:val="007646DA"/>
    <w:rsid w:val="00764E9E"/>
    <w:rsid w:val="007676B8"/>
    <w:rsid w:val="00770ED1"/>
    <w:rsid w:val="00770F5F"/>
    <w:rsid w:val="00775BDC"/>
    <w:rsid w:val="00775DAE"/>
    <w:rsid w:val="00781B3E"/>
    <w:rsid w:val="00783D2F"/>
    <w:rsid w:val="00783EAF"/>
    <w:rsid w:val="00785312"/>
    <w:rsid w:val="007866DE"/>
    <w:rsid w:val="00787CD7"/>
    <w:rsid w:val="007908F2"/>
    <w:rsid w:val="007916A0"/>
    <w:rsid w:val="00792D21"/>
    <w:rsid w:val="00793299"/>
    <w:rsid w:val="00794B50"/>
    <w:rsid w:val="00794CF0"/>
    <w:rsid w:val="00795747"/>
    <w:rsid w:val="00796CEF"/>
    <w:rsid w:val="00797A41"/>
    <w:rsid w:val="007A3735"/>
    <w:rsid w:val="007A3F75"/>
    <w:rsid w:val="007A5C77"/>
    <w:rsid w:val="007A61CA"/>
    <w:rsid w:val="007A698B"/>
    <w:rsid w:val="007A7CE8"/>
    <w:rsid w:val="007A7F3F"/>
    <w:rsid w:val="007B07AC"/>
    <w:rsid w:val="007B2744"/>
    <w:rsid w:val="007B302E"/>
    <w:rsid w:val="007B371D"/>
    <w:rsid w:val="007B6DC6"/>
    <w:rsid w:val="007B7903"/>
    <w:rsid w:val="007C1FDA"/>
    <w:rsid w:val="007C3719"/>
    <w:rsid w:val="007C4A43"/>
    <w:rsid w:val="007C54E9"/>
    <w:rsid w:val="007C5D20"/>
    <w:rsid w:val="007C6F47"/>
    <w:rsid w:val="007D0E58"/>
    <w:rsid w:val="007D2DF2"/>
    <w:rsid w:val="007D39AB"/>
    <w:rsid w:val="007D6A11"/>
    <w:rsid w:val="007D7BEF"/>
    <w:rsid w:val="007D7E7C"/>
    <w:rsid w:val="007E263C"/>
    <w:rsid w:val="007E4042"/>
    <w:rsid w:val="007E45A2"/>
    <w:rsid w:val="007E4D53"/>
    <w:rsid w:val="007E5CD3"/>
    <w:rsid w:val="007E6ECA"/>
    <w:rsid w:val="007E70A8"/>
    <w:rsid w:val="007E70C9"/>
    <w:rsid w:val="007E74AB"/>
    <w:rsid w:val="007F0BD2"/>
    <w:rsid w:val="007F24D6"/>
    <w:rsid w:val="007F24E0"/>
    <w:rsid w:val="007F26B2"/>
    <w:rsid w:val="007F3ACC"/>
    <w:rsid w:val="007F4ACC"/>
    <w:rsid w:val="007F7D36"/>
    <w:rsid w:val="0080016E"/>
    <w:rsid w:val="008020CA"/>
    <w:rsid w:val="008027AB"/>
    <w:rsid w:val="008033FB"/>
    <w:rsid w:val="00803568"/>
    <w:rsid w:val="00805B42"/>
    <w:rsid w:val="00806018"/>
    <w:rsid w:val="00806321"/>
    <w:rsid w:val="00811B2E"/>
    <w:rsid w:val="008138FD"/>
    <w:rsid w:val="00814115"/>
    <w:rsid w:val="00815EF3"/>
    <w:rsid w:val="00820B00"/>
    <w:rsid w:val="0082262E"/>
    <w:rsid w:val="00822A29"/>
    <w:rsid w:val="00823A33"/>
    <w:rsid w:val="00823DC0"/>
    <w:rsid w:val="008240F4"/>
    <w:rsid w:val="008253B8"/>
    <w:rsid w:val="00826370"/>
    <w:rsid w:val="00826CA4"/>
    <w:rsid w:val="008315FF"/>
    <w:rsid w:val="00831ADA"/>
    <w:rsid w:val="008343A8"/>
    <w:rsid w:val="008369D7"/>
    <w:rsid w:val="00841340"/>
    <w:rsid w:val="0084341A"/>
    <w:rsid w:val="00844FF8"/>
    <w:rsid w:val="00845010"/>
    <w:rsid w:val="00850662"/>
    <w:rsid w:val="00851615"/>
    <w:rsid w:val="00855F4A"/>
    <w:rsid w:val="00855F4D"/>
    <w:rsid w:val="00856E60"/>
    <w:rsid w:val="0086035D"/>
    <w:rsid w:val="00861389"/>
    <w:rsid w:val="00861527"/>
    <w:rsid w:val="008618E5"/>
    <w:rsid w:val="008632AB"/>
    <w:rsid w:val="0086537A"/>
    <w:rsid w:val="00865CDE"/>
    <w:rsid w:val="00867340"/>
    <w:rsid w:val="008750B6"/>
    <w:rsid w:val="00876BDC"/>
    <w:rsid w:val="0088415A"/>
    <w:rsid w:val="008843A8"/>
    <w:rsid w:val="008851C6"/>
    <w:rsid w:val="008854E1"/>
    <w:rsid w:val="00886BCD"/>
    <w:rsid w:val="008957F5"/>
    <w:rsid w:val="00896E17"/>
    <w:rsid w:val="008A01F5"/>
    <w:rsid w:val="008A0955"/>
    <w:rsid w:val="008A0A84"/>
    <w:rsid w:val="008A2575"/>
    <w:rsid w:val="008A3F2F"/>
    <w:rsid w:val="008A51E7"/>
    <w:rsid w:val="008A5D1D"/>
    <w:rsid w:val="008A6DAE"/>
    <w:rsid w:val="008A716F"/>
    <w:rsid w:val="008A7B56"/>
    <w:rsid w:val="008B01CC"/>
    <w:rsid w:val="008B0D77"/>
    <w:rsid w:val="008B23EF"/>
    <w:rsid w:val="008B2732"/>
    <w:rsid w:val="008B4BFE"/>
    <w:rsid w:val="008B4D3A"/>
    <w:rsid w:val="008B53EF"/>
    <w:rsid w:val="008B6C1B"/>
    <w:rsid w:val="008B794F"/>
    <w:rsid w:val="008C0F41"/>
    <w:rsid w:val="008C1064"/>
    <w:rsid w:val="008C17B1"/>
    <w:rsid w:val="008C1EB1"/>
    <w:rsid w:val="008C4F34"/>
    <w:rsid w:val="008C56B2"/>
    <w:rsid w:val="008C6761"/>
    <w:rsid w:val="008C6C55"/>
    <w:rsid w:val="008C6FA8"/>
    <w:rsid w:val="008C75CB"/>
    <w:rsid w:val="008C7947"/>
    <w:rsid w:val="008C79F8"/>
    <w:rsid w:val="008D085C"/>
    <w:rsid w:val="008D0FCA"/>
    <w:rsid w:val="008D13F7"/>
    <w:rsid w:val="008D1CE8"/>
    <w:rsid w:val="008D4065"/>
    <w:rsid w:val="008D4935"/>
    <w:rsid w:val="008D5514"/>
    <w:rsid w:val="008D614B"/>
    <w:rsid w:val="008E08CC"/>
    <w:rsid w:val="008E10AA"/>
    <w:rsid w:val="008E438F"/>
    <w:rsid w:val="008F0450"/>
    <w:rsid w:val="008F06CC"/>
    <w:rsid w:val="008F0849"/>
    <w:rsid w:val="008F161E"/>
    <w:rsid w:val="008F2B50"/>
    <w:rsid w:val="008F51ED"/>
    <w:rsid w:val="008F5350"/>
    <w:rsid w:val="008F536F"/>
    <w:rsid w:val="008F59BF"/>
    <w:rsid w:val="008F7634"/>
    <w:rsid w:val="00902C53"/>
    <w:rsid w:val="009065DB"/>
    <w:rsid w:val="009107FC"/>
    <w:rsid w:val="00911881"/>
    <w:rsid w:val="0091435B"/>
    <w:rsid w:val="00914B68"/>
    <w:rsid w:val="00915D8A"/>
    <w:rsid w:val="0091694B"/>
    <w:rsid w:val="00921DE8"/>
    <w:rsid w:val="00921E67"/>
    <w:rsid w:val="00923CD0"/>
    <w:rsid w:val="00923DCD"/>
    <w:rsid w:val="009245C5"/>
    <w:rsid w:val="00924F6D"/>
    <w:rsid w:val="00926F57"/>
    <w:rsid w:val="0092761F"/>
    <w:rsid w:val="0092785C"/>
    <w:rsid w:val="00930B5A"/>
    <w:rsid w:val="009323B0"/>
    <w:rsid w:val="00932BA7"/>
    <w:rsid w:val="00935291"/>
    <w:rsid w:val="009377EB"/>
    <w:rsid w:val="00940DF0"/>
    <w:rsid w:val="0094281D"/>
    <w:rsid w:val="009429C0"/>
    <w:rsid w:val="009444C4"/>
    <w:rsid w:val="00944B48"/>
    <w:rsid w:val="00945888"/>
    <w:rsid w:val="00945941"/>
    <w:rsid w:val="00946ED6"/>
    <w:rsid w:val="0094783C"/>
    <w:rsid w:val="00950CC5"/>
    <w:rsid w:val="00951917"/>
    <w:rsid w:val="009521F7"/>
    <w:rsid w:val="0095222B"/>
    <w:rsid w:val="00953E33"/>
    <w:rsid w:val="00954146"/>
    <w:rsid w:val="0095486B"/>
    <w:rsid w:val="0095514B"/>
    <w:rsid w:val="00961ADD"/>
    <w:rsid w:val="00961C23"/>
    <w:rsid w:val="00965C4D"/>
    <w:rsid w:val="009677E4"/>
    <w:rsid w:val="00967813"/>
    <w:rsid w:val="00970DBB"/>
    <w:rsid w:val="0097322B"/>
    <w:rsid w:val="00975D30"/>
    <w:rsid w:val="009762FD"/>
    <w:rsid w:val="00976B21"/>
    <w:rsid w:val="00976FAA"/>
    <w:rsid w:val="0098378F"/>
    <w:rsid w:val="00983BBF"/>
    <w:rsid w:val="0098439B"/>
    <w:rsid w:val="00984BFD"/>
    <w:rsid w:val="00986FB2"/>
    <w:rsid w:val="00987C78"/>
    <w:rsid w:val="00990A99"/>
    <w:rsid w:val="00992649"/>
    <w:rsid w:val="00996C2E"/>
    <w:rsid w:val="009976AC"/>
    <w:rsid w:val="009A00A9"/>
    <w:rsid w:val="009A02CA"/>
    <w:rsid w:val="009A02D5"/>
    <w:rsid w:val="009A0CCC"/>
    <w:rsid w:val="009A2B0C"/>
    <w:rsid w:val="009A306B"/>
    <w:rsid w:val="009A3748"/>
    <w:rsid w:val="009A4E0E"/>
    <w:rsid w:val="009B0917"/>
    <w:rsid w:val="009B1666"/>
    <w:rsid w:val="009B16C7"/>
    <w:rsid w:val="009B4024"/>
    <w:rsid w:val="009B41FA"/>
    <w:rsid w:val="009B7538"/>
    <w:rsid w:val="009C05B3"/>
    <w:rsid w:val="009C2148"/>
    <w:rsid w:val="009C23B3"/>
    <w:rsid w:val="009C25CB"/>
    <w:rsid w:val="009C2B34"/>
    <w:rsid w:val="009C45A3"/>
    <w:rsid w:val="009D0E6C"/>
    <w:rsid w:val="009D21B3"/>
    <w:rsid w:val="009D33CA"/>
    <w:rsid w:val="009D3493"/>
    <w:rsid w:val="009D449D"/>
    <w:rsid w:val="009E21A1"/>
    <w:rsid w:val="009E5F1C"/>
    <w:rsid w:val="009E6C2B"/>
    <w:rsid w:val="009F0571"/>
    <w:rsid w:val="009F11DB"/>
    <w:rsid w:val="009F2181"/>
    <w:rsid w:val="009F3E5B"/>
    <w:rsid w:val="009F7889"/>
    <w:rsid w:val="00A01E96"/>
    <w:rsid w:val="00A05F7E"/>
    <w:rsid w:val="00A06CBD"/>
    <w:rsid w:val="00A07B08"/>
    <w:rsid w:val="00A146C2"/>
    <w:rsid w:val="00A15485"/>
    <w:rsid w:val="00A163A7"/>
    <w:rsid w:val="00A1796E"/>
    <w:rsid w:val="00A204FA"/>
    <w:rsid w:val="00A22F1B"/>
    <w:rsid w:val="00A235FB"/>
    <w:rsid w:val="00A259A4"/>
    <w:rsid w:val="00A276F9"/>
    <w:rsid w:val="00A32D27"/>
    <w:rsid w:val="00A32D54"/>
    <w:rsid w:val="00A338FA"/>
    <w:rsid w:val="00A33B8E"/>
    <w:rsid w:val="00A34ED3"/>
    <w:rsid w:val="00A37B03"/>
    <w:rsid w:val="00A37B6C"/>
    <w:rsid w:val="00A402AA"/>
    <w:rsid w:val="00A41229"/>
    <w:rsid w:val="00A4153B"/>
    <w:rsid w:val="00A43C13"/>
    <w:rsid w:val="00A460EA"/>
    <w:rsid w:val="00A46FBF"/>
    <w:rsid w:val="00A50F80"/>
    <w:rsid w:val="00A516F1"/>
    <w:rsid w:val="00A532E7"/>
    <w:rsid w:val="00A54FC3"/>
    <w:rsid w:val="00A571C6"/>
    <w:rsid w:val="00A60745"/>
    <w:rsid w:val="00A60DC7"/>
    <w:rsid w:val="00A611E2"/>
    <w:rsid w:val="00A63F6B"/>
    <w:rsid w:val="00A6416E"/>
    <w:rsid w:val="00A65362"/>
    <w:rsid w:val="00A65CFB"/>
    <w:rsid w:val="00A72A72"/>
    <w:rsid w:val="00A74F91"/>
    <w:rsid w:val="00A75698"/>
    <w:rsid w:val="00A75A78"/>
    <w:rsid w:val="00A8260D"/>
    <w:rsid w:val="00A8267B"/>
    <w:rsid w:val="00A873F7"/>
    <w:rsid w:val="00A9227E"/>
    <w:rsid w:val="00A9241A"/>
    <w:rsid w:val="00A93108"/>
    <w:rsid w:val="00A960CB"/>
    <w:rsid w:val="00AA006C"/>
    <w:rsid w:val="00AB0277"/>
    <w:rsid w:val="00AB0FBA"/>
    <w:rsid w:val="00AB1424"/>
    <w:rsid w:val="00AB2021"/>
    <w:rsid w:val="00AB2ADA"/>
    <w:rsid w:val="00AB3D9F"/>
    <w:rsid w:val="00AB4DA1"/>
    <w:rsid w:val="00AB5778"/>
    <w:rsid w:val="00AB6D9E"/>
    <w:rsid w:val="00AC0810"/>
    <w:rsid w:val="00AC5F51"/>
    <w:rsid w:val="00AC5F7B"/>
    <w:rsid w:val="00AD02EF"/>
    <w:rsid w:val="00AD16DD"/>
    <w:rsid w:val="00AD3AD2"/>
    <w:rsid w:val="00AD3BEE"/>
    <w:rsid w:val="00AD51FF"/>
    <w:rsid w:val="00AD68FC"/>
    <w:rsid w:val="00AE0016"/>
    <w:rsid w:val="00AE0615"/>
    <w:rsid w:val="00AE0B8B"/>
    <w:rsid w:val="00AE0F8C"/>
    <w:rsid w:val="00AE4C3C"/>
    <w:rsid w:val="00AE5510"/>
    <w:rsid w:val="00AE6615"/>
    <w:rsid w:val="00AE69F1"/>
    <w:rsid w:val="00AF2380"/>
    <w:rsid w:val="00AF2A97"/>
    <w:rsid w:val="00AF3A76"/>
    <w:rsid w:val="00AF4217"/>
    <w:rsid w:val="00AF646F"/>
    <w:rsid w:val="00B0164E"/>
    <w:rsid w:val="00B02426"/>
    <w:rsid w:val="00B03C7E"/>
    <w:rsid w:val="00B053B0"/>
    <w:rsid w:val="00B071AF"/>
    <w:rsid w:val="00B100A7"/>
    <w:rsid w:val="00B10853"/>
    <w:rsid w:val="00B10B70"/>
    <w:rsid w:val="00B11096"/>
    <w:rsid w:val="00B1116C"/>
    <w:rsid w:val="00B1248F"/>
    <w:rsid w:val="00B14569"/>
    <w:rsid w:val="00B1638A"/>
    <w:rsid w:val="00B163B7"/>
    <w:rsid w:val="00B164B6"/>
    <w:rsid w:val="00B173AF"/>
    <w:rsid w:val="00B229B6"/>
    <w:rsid w:val="00B2576E"/>
    <w:rsid w:val="00B25C6C"/>
    <w:rsid w:val="00B278C0"/>
    <w:rsid w:val="00B33D9D"/>
    <w:rsid w:val="00B36777"/>
    <w:rsid w:val="00B374F5"/>
    <w:rsid w:val="00B424F6"/>
    <w:rsid w:val="00B42C13"/>
    <w:rsid w:val="00B440A5"/>
    <w:rsid w:val="00B44210"/>
    <w:rsid w:val="00B52B26"/>
    <w:rsid w:val="00B53A69"/>
    <w:rsid w:val="00B53F59"/>
    <w:rsid w:val="00B54169"/>
    <w:rsid w:val="00B554BA"/>
    <w:rsid w:val="00B55D4C"/>
    <w:rsid w:val="00B5610C"/>
    <w:rsid w:val="00B579CA"/>
    <w:rsid w:val="00B60273"/>
    <w:rsid w:val="00B6051B"/>
    <w:rsid w:val="00B608D7"/>
    <w:rsid w:val="00B637DA"/>
    <w:rsid w:val="00B675B3"/>
    <w:rsid w:val="00B743BD"/>
    <w:rsid w:val="00B74AF7"/>
    <w:rsid w:val="00B74D4D"/>
    <w:rsid w:val="00B80239"/>
    <w:rsid w:val="00B80C69"/>
    <w:rsid w:val="00B827E6"/>
    <w:rsid w:val="00B836F1"/>
    <w:rsid w:val="00B8435F"/>
    <w:rsid w:val="00B8472F"/>
    <w:rsid w:val="00B84D9B"/>
    <w:rsid w:val="00B87E3C"/>
    <w:rsid w:val="00B9203F"/>
    <w:rsid w:val="00B92207"/>
    <w:rsid w:val="00B92B42"/>
    <w:rsid w:val="00B92BA0"/>
    <w:rsid w:val="00B92C15"/>
    <w:rsid w:val="00B96B9A"/>
    <w:rsid w:val="00B96DA2"/>
    <w:rsid w:val="00BA0862"/>
    <w:rsid w:val="00BA0D57"/>
    <w:rsid w:val="00BA1127"/>
    <w:rsid w:val="00BA12DC"/>
    <w:rsid w:val="00BA1515"/>
    <w:rsid w:val="00BA19A4"/>
    <w:rsid w:val="00BA4344"/>
    <w:rsid w:val="00BA598D"/>
    <w:rsid w:val="00BA5F18"/>
    <w:rsid w:val="00BA60DF"/>
    <w:rsid w:val="00BB0821"/>
    <w:rsid w:val="00BB241C"/>
    <w:rsid w:val="00BB25E6"/>
    <w:rsid w:val="00BB3720"/>
    <w:rsid w:val="00BB3918"/>
    <w:rsid w:val="00BB4ECC"/>
    <w:rsid w:val="00BB6C0F"/>
    <w:rsid w:val="00BB7475"/>
    <w:rsid w:val="00BC2578"/>
    <w:rsid w:val="00BC7824"/>
    <w:rsid w:val="00BC7975"/>
    <w:rsid w:val="00BD23E8"/>
    <w:rsid w:val="00BD2B22"/>
    <w:rsid w:val="00BD6C68"/>
    <w:rsid w:val="00BD7BFC"/>
    <w:rsid w:val="00BE0A95"/>
    <w:rsid w:val="00BE1121"/>
    <w:rsid w:val="00BE24B3"/>
    <w:rsid w:val="00BE544A"/>
    <w:rsid w:val="00BE7A20"/>
    <w:rsid w:val="00BE7BFF"/>
    <w:rsid w:val="00BF0053"/>
    <w:rsid w:val="00BF191E"/>
    <w:rsid w:val="00BF330B"/>
    <w:rsid w:val="00BF3CC8"/>
    <w:rsid w:val="00BF3DC8"/>
    <w:rsid w:val="00BF42F3"/>
    <w:rsid w:val="00BF44CD"/>
    <w:rsid w:val="00BF4AAB"/>
    <w:rsid w:val="00BF6DD3"/>
    <w:rsid w:val="00C01109"/>
    <w:rsid w:val="00C04514"/>
    <w:rsid w:val="00C05685"/>
    <w:rsid w:val="00C07AF4"/>
    <w:rsid w:val="00C07CE2"/>
    <w:rsid w:val="00C07DF2"/>
    <w:rsid w:val="00C11592"/>
    <w:rsid w:val="00C116A0"/>
    <w:rsid w:val="00C127F5"/>
    <w:rsid w:val="00C14737"/>
    <w:rsid w:val="00C163BF"/>
    <w:rsid w:val="00C166C0"/>
    <w:rsid w:val="00C16CA9"/>
    <w:rsid w:val="00C16FD8"/>
    <w:rsid w:val="00C17A30"/>
    <w:rsid w:val="00C210BB"/>
    <w:rsid w:val="00C22C86"/>
    <w:rsid w:val="00C23F57"/>
    <w:rsid w:val="00C273DC"/>
    <w:rsid w:val="00C30511"/>
    <w:rsid w:val="00C30629"/>
    <w:rsid w:val="00C31053"/>
    <w:rsid w:val="00C3487B"/>
    <w:rsid w:val="00C370C5"/>
    <w:rsid w:val="00C41817"/>
    <w:rsid w:val="00C41D49"/>
    <w:rsid w:val="00C438FF"/>
    <w:rsid w:val="00C45482"/>
    <w:rsid w:val="00C45A5C"/>
    <w:rsid w:val="00C47126"/>
    <w:rsid w:val="00C500E1"/>
    <w:rsid w:val="00C50BA7"/>
    <w:rsid w:val="00C51994"/>
    <w:rsid w:val="00C5551B"/>
    <w:rsid w:val="00C6057B"/>
    <w:rsid w:val="00C60AA1"/>
    <w:rsid w:val="00C61140"/>
    <w:rsid w:val="00C633EB"/>
    <w:rsid w:val="00C6367C"/>
    <w:rsid w:val="00C64F70"/>
    <w:rsid w:val="00C67909"/>
    <w:rsid w:val="00C70037"/>
    <w:rsid w:val="00C73F48"/>
    <w:rsid w:val="00C77CDF"/>
    <w:rsid w:val="00C77FD1"/>
    <w:rsid w:val="00C808EF"/>
    <w:rsid w:val="00C80F01"/>
    <w:rsid w:val="00C81418"/>
    <w:rsid w:val="00C823E7"/>
    <w:rsid w:val="00C82DCF"/>
    <w:rsid w:val="00C85333"/>
    <w:rsid w:val="00C92662"/>
    <w:rsid w:val="00C926CB"/>
    <w:rsid w:val="00C956E3"/>
    <w:rsid w:val="00C95A79"/>
    <w:rsid w:val="00C95C43"/>
    <w:rsid w:val="00C96740"/>
    <w:rsid w:val="00C96902"/>
    <w:rsid w:val="00C969F7"/>
    <w:rsid w:val="00C9765F"/>
    <w:rsid w:val="00C977DD"/>
    <w:rsid w:val="00C97950"/>
    <w:rsid w:val="00CA2215"/>
    <w:rsid w:val="00CA33E0"/>
    <w:rsid w:val="00CA4E1D"/>
    <w:rsid w:val="00CA6F8E"/>
    <w:rsid w:val="00CB0BFC"/>
    <w:rsid w:val="00CB1273"/>
    <w:rsid w:val="00CB15C8"/>
    <w:rsid w:val="00CB186F"/>
    <w:rsid w:val="00CB2AA7"/>
    <w:rsid w:val="00CB4479"/>
    <w:rsid w:val="00CB4977"/>
    <w:rsid w:val="00CB7977"/>
    <w:rsid w:val="00CC4E82"/>
    <w:rsid w:val="00CC557A"/>
    <w:rsid w:val="00CC6155"/>
    <w:rsid w:val="00CC61E2"/>
    <w:rsid w:val="00CC6A2B"/>
    <w:rsid w:val="00CC76C3"/>
    <w:rsid w:val="00CD0060"/>
    <w:rsid w:val="00CD03B7"/>
    <w:rsid w:val="00CD245D"/>
    <w:rsid w:val="00CD4BD8"/>
    <w:rsid w:val="00CD5C48"/>
    <w:rsid w:val="00CD6B40"/>
    <w:rsid w:val="00CD7CD6"/>
    <w:rsid w:val="00CD7F00"/>
    <w:rsid w:val="00CE1107"/>
    <w:rsid w:val="00CE1B3F"/>
    <w:rsid w:val="00CE2E8F"/>
    <w:rsid w:val="00CE3C76"/>
    <w:rsid w:val="00CE5C6A"/>
    <w:rsid w:val="00CE64DA"/>
    <w:rsid w:val="00CF0937"/>
    <w:rsid w:val="00CF14EE"/>
    <w:rsid w:val="00CF397D"/>
    <w:rsid w:val="00CF4905"/>
    <w:rsid w:val="00D00DB2"/>
    <w:rsid w:val="00D0109A"/>
    <w:rsid w:val="00D0111F"/>
    <w:rsid w:val="00D011DC"/>
    <w:rsid w:val="00D01268"/>
    <w:rsid w:val="00D014BB"/>
    <w:rsid w:val="00D020F4"/>
    <w:rsid w:val="00D02E5F"/>
    <w:rsid w:val="00D03158"/>
    <w:rsid w:val="00D03EF5"/>
    <w:rsid w:val="00D06B5F"/>
    <w:rsid w:val="00D06E7C"/>
    <w:rsid w:val="00D07552"/>
    <w:rsid w:val="00D10580"/>
    <w:rsid w:val="00D11BAE"/>
    <w:rsid w:val="00D124A5"/>
    <w:rsid w:val="00D14004"/>
    <w:rsid w:val="00D14D8E"/>
    <w:rsid w:val="00D164C0"/>
    <w:rsid w:val="00D179C9"/>
    <w:rsid w:val="00D17D10"/>
    <w:rsid w:val="00D221C8"/>
    <w:rsid w:val="00D22D8B"/>
    <w:rsid w:val="00D2306B"/>
    <w:rsid w:val="00D230D6"/>
    <w:rsid w:val="00D279C6"/>
    <w:rsid w:val="00D3150F"/>
    <w:rsid w:val="00D357F3"/>
    <w:rsid w:val="00D36418"/>
    <w:rsid w:val="00D37B70"/>
    <w:rsid w:val="00D40232"/>
    <w:rsid w:val="00D41105"/>
    <w:rsid w:val="00D43461"/>
    <w:rsid w:val="00D4407B"/>
    <w:rsid w:val="00D4598F"/>
    <w:rsid w:val="00D47113"/>
    <w:rsid w:val="00D52A42"/>
    <w:rsid w:val="00D536D5"/>
    <w:rsid w:val="00D542BC"/>
    <w:rsid w:val="00D55477"/>
    <w:rsid w:val="00D55C3B"/>
    <w:rsid w:val="00D55D64"/>
    <w:rsid w:val="00D5641F"/>
    <w:rsid w:val="00D56566"/>
    <w:rsid w:val="00D63126"/>
    <w:rsid w:val="00D64136"/>
    <w:rsid w:val="00D6463C"/>
    <w:rsid w:val="00D66649"/>
    <w:rsid w:val="00D66D81"/>
    <w:rsid w:val="00D67FC7"/>
    <w:rsid w:val="00D70494"/>
    <w:rsid w:val="00D721CA"/>
    <w:rsid w:val="00D74F64"/>
    <w:rsid w:val="00D77486"/>
    <w:rsid w:val="00D81B25"/>
    <w:rsid w:val="00D8466D"/>
    <w:rsid w:val="00D85C40"/>
    <w:rsid w:val="00D861FD"/>
    <w:rsid w:val="00D86979"/>
    <w:rsid w:val="00D926C0"/>
    <w:rsid w:val="00D92951"/>
    <w:rsid w:val="00D95017"/>
    <w:rsid w:val="00D9521D"/>
    <w:rsid w:val="00D95F18"/>
    <w:rsid w:val="00D96BEC"/>
    <w:rsid w:val="00DA34F6"/>
    <w:rsid w:val="00DA4062"/>
    <w:rsid w:val="00DA4B5F"/>
    <w:rsid w:val="00DA5469"/>
    <w:rsid w:val="00DA5812"/>
    <w:rsid w:val="00DA5EB3"/>
    <w:rsid w:val="00DA7E88"/>
    <w:rsid w:val="00DB2A1A"/>
    <w:rsid w:val="00DB2ABD"/>
    <w:rsid w:val="00DB7C07"/>
    <w:rsid w:val="00DC1FD7"/>
    <w:rsid w:val="00DC31A0"/>
    <w:rsid w:val="00DC32AC"/>
    <w:rsid w:val="00DC4605"/>
    <w:rsid w:val="00DC4E1C"/>
    <w:rsid w:val="00DC64CF"/>
    <w:rsid w:val="00DC7D0D"/>
    <w:rsid w:val="00DD1CC7"/>
    <w:rsid w:val="00DD237E"/>
    <w:rsid w:val="00DD3E36"/>
    <w:rsid w:val="00DD6E33"/>
    <w:rsid w:val="00DD6F56"/>
    <w:rsid w:val="00DD7BC2"/>
    <w:rsid w:val="00DE08FA"/>
    <w:rsid w:val="00DE09FF"/>
    <w:rsid w:val="00DE5A39"/>
    <w:rsid w:val="00DE645D"/>
    <w:rsid w:val="00DE6BF3"/>
    <w:rsid w:val="00DE76FB"/>
    <w:rsid w:val="00DE7854"/>
    <w:rsid w:val="00DE7A83"/>
    <w:rsid w:val="00DF1A11"/>
    <w:rsid w:val="00DF1C6C"/>
    <w:rsid w:val="00DF2D56"/>
    <w:rsid w:val="00DF305E"/>
    <w:rsid w:val="00DF4D96"/>
    <w:rsid w:val="00DF7396"/>
    <w:rsid w:val="00DF764B"/>
    <w:rsid w:val="00DF7A20"/>
    <w:rsid w:val="00DF7FA0"/>
    <w:rsid w:val="00E003CC"/>
    <w:rsid w:val="00E04D27"/>
    <w:rsid w:val="00E067DA"/>
    <w:rsid w:val="00E07172"/>
    <w:rsid w:val="00E07462"/>
    <w:rsid w:val="00E11056"/>
    <w:rsid w:val="00E1147E"/>
    <w:rsid w:val="00E15479"/>
    <w:rsid w:val="00E1583B"/>
    <w:rsid w:val="00E16613"/>
    <w:rsid w:val="00E17460"/>
    <w:rsid w:val="00E203EC"/>
    <w:rsid w:val="00E20724"/>
    <w:rsid w:val="00E20D0D"/>
    <w:rsid w:val="00E23CDF"/>
    <w:rsid w:val="00E24EDC"/>
    <w:rsid w:val="00E27D1E"/>
    <w:rsid w:val="00E31C72"/>
    <w:rsid w:val="00E33FE9"/>
    <w:rsid w:val="00E34BBF"/>
    <w:rsid w:val="00E37920"/>
    <w:rsid w:val="00E401DD"/>
    <w:rsid w:val="00E409BC"/>
    <w:rsid w:val="00E40C77"/>
    <w:rsid w:val="00E418F4"/>
    <w:rsid w:val="00E42CD4"/>
    <w:rsid w:val="00E43213"/>
    <w:rsid w:val="00E43748"/>
    <w:rsid w:val="00E44418"/>
    <w:rsid w:val="00E45214"/>
    <w:rsid w:val="00E46B92"/>
    <w:rsid w:val="00E500F0"/>
    <w:rsid w:val="00E50A47"/>
    <w:rsid w:val="00E541EA"/>
    <w:rsid w:val="00E54E04"/>
    <w:rsid w:val="00E5752D"/>
    <w:rsid w:val="00E615BE"/>
    <w:rsid w:val="00E63B7E"/>
    <w:rsid w:val="00E63EF6"/>
    <w:rsid w:val="00E66F8C"/>
    <w:rsid w:val="00E71EDD"/>
    <w:rsid w:val="00E73FFA"/>
    <w:rsid w:val="00E7463C"/>
    <w:rsid w:val="00E74DAC"/>
    <w:rsid w:val="00E77138"/>
    <w:rsid w:val="00E778BD"/>
    <w:rsid w:val="00E80CAA"/>
    <w:rsid w:val="00E814A2"/>
    <w:rsid w:val="00E81960"/>
    <w:rsid w:val="00E81DCF"/>
    <w:rsid w:val="00E82A17"/>
    <w:rsid w:val="00E82DCF"/>
    <w:rsid w:val="00E83770"/>
    <w:rsid w:val="00E84A28"/>
    <w:rsid w:val="00E872D6"/>
    <w:rsid w:val="00E900FF"/>
    <w:rsid w:val="00E90970"/>
    <w:rsid w:val="00E911F0"/>
    <w:rsid w:val="00E91DED"/>
    <w:rsid w:val="00E933BE"/>
    <w:rsid w:val="00E95B01"/>
    <w:rsid w:val="00E95D88"/>
    <w:rsid w:val="00E9688E"/>
    <w:rsid w:val="00E97973"/>
    <w:rsid w:val="00E97985"/>
    <w:rsid w:val="00E97FDD"/>
    <w:rsid w:val="00EA110C"/>
    <w:rsid w:val="00EA4D09"/>
    <w:rsid w:val="00EA51C9"/>
    <w:rsid w:val="00EB1204"/>
    <w:rsid w:val="00EB3225"/>
    <w:rsid w:val="00EB48E8"/>
    <w:rsid w:val="00EB5025"/>
    <w:rsid w:val="00EB6EE5"/>
    <w:rsid w:val="00EB7C9C"/>
    <w:rsid w:val="00EC68F0"/>
    <w:rsid w:val="00EC72D3"/>
    <w:rsid w:val="00EC7A18"/>
    <w:rsid w:val="00ED2985"/>
    <w:rsid w:val="00ED5330"/>
    <w:rsid w:val="00ED5847"/>
    <w:rsid w:val="00ED6877"/>
    <w:rsid w:val="00ED73A3"/>
    <w:rsid w:val="00ED751D"/>
    <w:rsid w:val="00ED77A2"/>
    <w:rsid w:val="00EE0075"/>
    <w:rsid w:val="00EE05B0"/>
    <w:rsid w:val="00EE2E8C"/>
    <w:rsid w:val="00EE3233"/>
    <w:rsid w:val="00EE4ADF"/>
    <w:rsid w:val="00EF0542"/>
    <w:rsid w:val="00EF0B89"/>
    <w:rsid w:val="00EF0F7A"/>
    <w:rsid w:val="00EF1183"/>
    <w:rsid w:val="00EF465E"/>
    <w:rsid w:val="00EF50ED"/>
    <w:rsid w:val="00EF5748"/>
    <w:rsid w:val="00EF5999"/>
    <w:rsid w:val="00EF7205"/>
    <w:rsid w:val="00F055AA"/>
    <w:rsid w:val="00F07BD2"/>
    <w:rsid w:val="00F10ACD"/>
    <w:rsid w:val="00F152E9"/>
    <w:rsid w:val="00F20CC7"/>
    <w:rsid w:val="00F23409"/>
    <w:rsid w:val="00F272D8"/>
    <w:rsid w:val="00F27B02"/>
    <w:rsid w:val="00F300F3"/>
    <w:rsid w:val="00F3165D"/>
    <w:rsid w:val="00F318BA"/>
    <w:rsid w:val="00F32CBD"/>
    <w:rsid w:val="00F33309"/>
    <w:rsid w:val="00F36802"/>
    <w:rsid w:val="00F37F70"/>
    <w:rsid w:val="00F41B4B"/>
    <w:rsid w:val="00F41E0C"/>
    <w:rsid w:val="00F424C5"/>
    <w:rsid w:val="00F42F32"/>
    <w:rsid w:val="00F45AA4"/>
    <w:rsid w:val="00F47402"/>
    <w:rsid w:val="00F52C16"/>
    <w:rsid w:val="00F54660"/>
    <w:rsid w:val="00F546AD"/>
    <w:rsid w:val="00F54ECB"/>
    <w:rsid w:val="00F55665"/>
    <w:rsid w:val="00F55A08"/>
    <w:rsid w:val="00F601DF"/>
    <w:rsid w:val="00F61115"/>
    <w:rsid w:val="00F64240"/>
    <w:rsid w:val="00F65360"/>
    <w:rsid w:val="00F65772"/>
    <w:rsid w:val="00F700D9"/>
    <w:rsid w:val="00F706B8"/>
    <w:rsid w:val="00F70868"/>
    <w:rsid w:val="00F71FE6"/>
    <w:rsid w:val="00F72198"/>
    <w:rsid w:val="00F72843"/>
    <w:rsid w:val="00F72D47"/>
    <w:rsid w:val="00F74CD8"/>
    <w:rsid w:val="00F754DD"/>
    <w:rsid w:val="00F75D13"/>
    <w:rsid w:val="00F75F5D"/>
    <w:rsid w:val="00F763FD"/>
    <w:rsid w:val="00F81777"/>
    <w:rsid w:val="00F826C0"/>
    <w:rsid w:val="00F831C6"/>
    <w:rsid w:val="00F8443F"/>
    <w:rsid w:val="00F86767"/>
    <w:rsid w:val="00F877E0"/>
    <w:rsid w:val="00F87A04"/>
    <w:rsid w:val="00F908AA"/>
    <w:rsid w:val="00F916EE"/>
    <w:rsid w:val="00F92F7E"/>
    <w:rsid w:val="00F9350D"/>
    <w:rsid w:val="00F94E84"/>
    <w:rsid w:val="00F96169"/>
    <w:rsid w:val="00FA4605"/>
    <w:rsid w:val="00FA477B"/>
    <w:rsid w:val="00FA56CE"/>
    <w:rsid w:val="00FA6629"/>
    <w:rsid w:val="00FB16EF"/>
    <w:rsid w:val="00FB2BBB"/>
    <w:rsid w:val="00FB4287"/>
    <w:rsid w:val="00FB46F4"/>
    <w:rsid w:val="00FB4884"/>
    <w:rsid w:val="00FB4CA6"/>
    <w:rsid w:val="00FB6B1D"/>
    <w:rsid w:val="00FB7443"/>
    <w:rsid w:val="00FC392B"/>
    <w:rsid w:val="00FC4CEF"/>
    <w:rsid w:val="00FC759D"/>
    <w:rsid w:val="00FC7675"/>
    <w:rsid w:val="00FD1A8C"/>
    <w:rsid w:val="00FD34E8"/>
    <w:rsid w:val="00FD380D"/>
    <w:rsid w:val="00FD6438"/>
    <w:rsid w:val="00FE0293"/>
    <w:rsid w:val="00FE153C"/>
    <w:rsid w:val="00FE1F55"/>
    <w:rsid w:val="00FE52A8"/>
    <w:rsid w:val="00FE7A70"/>
    <w:rsid w:val="00FF324D"/>
    <w:rsid w:val="00FF6339"/>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3"/>
    <w:pPr>
      <w:spacing w:after="200" w:line="276"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C72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EC72D3"/>
    <w:pPr>
      <w:keepNext/>
      <w:spacing w:before="240" w:after="60" w:line="240" w:lineRule="auto"/>
      <w:jc w:val="left"/>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D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EC72D3"/>
    <w:rPr>
      <w:rFonts w:ascii="Cambria" w:eastAsia="Times New Roman" w:hAnsi="Cambria" w:cs="Times New Roman"/>
      <w:b/>
      <w:bCs/>
      <w:sz w:val="26"/>
      <w:szCs w:val="26"/>
      <w:lang w:val="x-none" w:eastAsia="x-none"/>
    </w:rPr>
  </w:style>
  <w:style w:type="paragraph" w:styleId="Header">
    <w:name w:val="header"/>
    <w:basedOn w:val="Normal"/>
    <w:link w:val="HeaderChar"/>
    <w:uiPriority w:val="99"/>
    <w:unhideWhenUsed/>
    <w:rsid w:val="00EC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D3"/>
    <w:rPr>
      <w:rFonts w:ascii="Calibri" w:eastAsia="Calibri" w:hAnsi="Calibri" w:cs="Times New Roman"/>
    </w:rPr>
  </w:style>
  <w:style w:type="paragraph" w:styleId="Footer">
    <w:name w:val="footer"/>
    <w:basedOn w:val="Normal"/>
    <w:link w:val="FooterChar"/>
    <w:uiPriority w:val="99"/>
    <w:unhideWhenUsed/>
    <w:rsid w:val="00EC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D3"/>
    <w:rPr>
      <w:rFonts w:ascii="Calibri" w:eastAsia="Calibri" w:hAnsi="Calibri" w:cs="Times New Roman"/>
    </w:rPr>
  </w:style>
  <w:style w:type="paragraph" w:styleId="BalloonText">
    <w:name w:val="Balloon Text"/>
    <w:basedOn w:val="Normal"/>
    <w:link w:val="BalloonTextChar"/>
    <w:uiPriority w:val="99"/>
    <w:semiHidden/>
    <w:unhideWhenUsed/>
    <w:rsid w:val="00EC72D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C72D3"/>
    <w:rPr>
      <w:rFonts w:ascii="Tahoma" w:eastAsia="Calibri" w:hAnsi="Tahoma" w:cs="Times New Roman"/>
      <w:sz w:val="16"/>
      <w:szCs w:val="16"/>
      <w:lang w:val="x-none" w:eastAsia="x-none"/>
    </w:rPr>
  </w:style>
  <w:style w:type="character" w:styleId="Hyperlink">
    <w:name w:val="Hyperlink"/>
    <w:uiPriority w:val="99"/>
    <w:unhideWhenUsed/>
    <w:rsid w:val="00EC72D3"/>
    <w:rPr>
      <w:color w:val="0000FF"/>
      <w:u w:val="single"/>
    </w:rPr>
  </w:style>
  <w:style w:type="character" w:styleId="Emphasis">
    <w:name w:val="Emphasis"/>
    <w:uiPriority w:val="20"/>
    <w:qFormat/>
    <w:rsid w:val="00EC72D3"/>
    <w:rPr>
      <w:i/>
      <w:iCs/>
    </w:rPr>
  </w:style>
  <w:style w:type="character" w:styleId="CommentReference">
    <w:name w:val="annotation reference"/>
    <w:uiPriority w:val="99"/>
    <w:unhideWhenUsed/>
    <w:rsid w:val="00EC72D3"/>
    <w:rPr>
      <w:sz w:val="16"/>
      <w:szCs w:val="16"/>
    </w:rPr>
  </w:style>
  <w:style w:type="paragraph" w:styleId="CommentText">
    <w:name w:val="annotation text"/>
    <w:basedOn w:val="Normal"/>
    <w:link w:val="CommentTextChar"/>
    <w:uiPriority w:val="99"/>
    <w:unhideWhenUsed/>
    <w:rsid w:val="00EC72D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C72D3"/>
    <w:rPr>
      <w:rFonts w:ascii="Calibri" w:eastAsia="Calibri" w:hAnsi="Calibri" w:cs="Times New Roman"/>
      <w:sz w:val="20"/>
      <w:szCs w:val="20"/>
      <w:lang w:val="x-none" w:eastAsia="x-none"/>
    </w:rPr>
  </w:style>
  <w:style w:type="paragraph" w:customStyle="1" w:styleId="ColorfulList-Accent11">
    <w:name w:val="Colorful List - Accent 11"/>
    <w:basedOn w:val="Normal"/>
    <w:link w:val="ColorfulList-Accent1Char"/>
    <w:uiPriority w:val="34"/>
    <w:qFormat/>
    <w:rsid w:val="00EC72D3"/>
    <w:pPr>
      <w:ind w:left="720"/>
      <w:contextualSpacing/>
    </w:pPr>
  </w:style>
  <w:style w:type="paragraph" w:styleId="CommentSubject">
    <w:name w:val="annotation subject"/>
    <w:basedOn w:val="CommentText"/>
    <w:next w:val="CommentText"/>
    <w:link w:val="CommentSubjectChar"/>
    <w:uiPriority w:val="99"/>
    <w:semiHidden/>
    <w:unhideWhenUsed/>
    <w:rsid w:val="00EC72D3"/>
    <w:rPr>
      <w:b/>
      <w:bCs/>
    </w:rPr>
  </w:style>
  <w:style w:type="character" w:customStyle="1" w:styleId="CommentSubjectChar">
    <w:name w:val="Comment Subject Char"/>
    <w:basedOn w:val="CommentTextChar"/>
    <w:link w:val="CommentSubject"/>
    <w:uiPriority w:val="99"/>
    <w:semiHidden/>
    <w:rsid w:val="00EC72D3"/>
    <w:rPr>
      <w:rFonts w:ascii="Calibri" w:eastAsia="Calibri" w:hAnsi="Calibri" w:cs="Times New Roman"/>
      <w:b/>
      <w:bCs/>
      <w:sz w:val="20"/>
      <w:szCs w:val="20"/>
      <w:lang w:val="x-none" w:eastAsia="x-none"/>
    </w:rPr>
  </w:style>
  <w:style w:type="paragraph" w:styleId="DocumentMap">
    <w:name w:val="Document Map"/>
    <w:basedOn w:val="Normal"/>
    <w:link w:val="DocumentMapChar"/>
    <w:uiPriority w:val="99"/>
    <w:semiHidden/>
    <w:unhideWhenUsed/>
    <w:rsid w:val="00EC72D3"/>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EC72D3"/>
    <w:rPr>
      <w:rFonts w:ascii="Tahoma" w:eastAsia="Calibri" w:hAnsi="Tahoma" w:cs="Times New Roman"/>
      <w:sz w:val="16"/>
      <w:szCs w:val="16"/>
      <w:lang w:val="x-none" w:eastAsia="x-none"/>
    </w:rPr>
  </w:style>
  <w:style w:type="paragraph" w:styleId="FootnoteText">
    <w:name w:val="footnote text"/>
    <w:basedOn w:val="Normal"/>
    <w:link w:val="FootnoteTextChar"/>
    <w:uiPriority w:val="99"/>
    <w:unhideWhenUsed/>
    <w:rsid w:val="00EC72D3"/>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EC72D3"/>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C72D3"/>
    <w:rPr>
      <w:vertAlign w:val="superscript"/>
    </w:rPr>
  </w:style>
  <w:style w:type="paragraph" w:customStyle="1" w:styleId="ColorfulShading-Accent11">
    <w:name w:val="Colorful Shading - Accent 11"/>
    <w:hidden/>
    <w:uiPriority w:val="99"/>
    <w:semiHidden/>
    <w:rsid w:val="00EC72D3"/>
    <w:pPr>
      <w:spacing w:after="0" w:line="240" w:lineRule="auto"/>
    </w:pPr>
    <w:rPr>
      <w:rFonts w:ascii="Calibri" w:eastAsia="Calibri" w:hAnsi="Calibri" w:cs="Times New Roman"/>
    </w:rPr>
  </w:style>
  <w:style w:type="paragraph" w:styleId="BodyText">
    <w:name w:val="Body Text"/>
    <w:basedOn w:val="Normal"/>
    <w:link w:val="BodyTextChar"/>
    <w:rsid w:val="00EC72D3"/>
    <w:pPr>
      <w:spacing w:after="120" w:line="240" w:lineRule="auto"/>
      <w:jc w:val="left"/>
    </w:pPr>
    <w:rPr>
      <w:rFonts w:ascii="Lucida Sans Unicode" w:eastAsia="Times New Roman" w:hAnsi="Lucida Sans Unicode"/>
      <w:sz w:val="20"/>
      <w:szCs w:val="24"/>
      <w:lang w:val="x-none" w:eastAsia="x-none"/>
    </w:rPr>
  </w:style>
  <w:style w:type="character" w:customStyle="1" w:styleId="BodyTextChar">
    <w:name w:val="Body Text Char"/>
    <w:basedOn w:val="DefaultParagraphFont"/>
    <w:link w:val="BodyText"/>
    <w:rsid w:val="00EC72D3"/>
    <w:rPr>
      <w:rFonts w:ascii="Lucida Sans Unicode" w:eastAsia="Times New Roman" w:hAnsi="Lucida Sans Unicode" w:cs="Times New Roman"/>
      <w:sz w:val="20"/>
      <w:szCs w:val="24"/>
      <w:lang w:val="x-none" w:eastAsia="x-none"/>
    </w:rPr>
  </w:style>
  <w:style w:type="paragraph" w:styleId="ListBullet3">
    <w:name w:val="List Bullet 3"/>
    <w:basedOn w:val="Normal"/>
    <w:rsid w:val="00EC72D3"/>
    <w:pPr>
      <w:numPr>
        <w:numId w:val="2"/>
      </w:numPr>
      <w:spacing w:after="0" w:line="240" w:lineRule="auto"/>
      <w:ind w:left="1368" w:hanging="648"/>
      <w:jc w:val="left"/>
    </w:pPr>
    <w:rPr>
      <w:rFonts w:ascii="Arial" w:eastAsia="Times New Roman" w:hAnsi="Arial" w:cs="Arial"/>
      <w:color w:val="000080"/>
      <w:sz w:val="20"/>
      <w:szCs w:val="20"/>
    </w:rPr>
  </w:style>
  <w:style w:type="paragraph" w:customStyle="1" w:styleId="Body1">
    <w:name w:val="Body 1"/>
    <w:rsid w:val="00EC72D3"/>
    <w:pPr>
      <w:spacing w:after="200" w:line="276" w:lineRule="auto"/>
      <w:outlineLvl w:val="0"/>
    </w:pPr>
    <w:rPr>
      <w:rFonts w:ascii="Helvetica" w:eastAsia="Arial Unicode MS" w:hAnsi="Helvetica" w:cs="Times New Roman"/>
      <w:color w:val="000000"/>
      <w:szCs w:val="20"/>
      <w:u w:color="000000"/>
    </w:rPr>
  </w:style>
  <w:style w:type="paragraph" w:styleId="PlainText">
    <w:name w:val="Plain Text"/>
    <w:basedOn w:val="Normal"/>
    <w:link w:val="PlainTextChar"/>
    <w:uiPriority w:val="99"/>
    <w:unhideWhenUsed/>
    <w:rsid w:val="00EC72D3"/>
    <w:pPr>
      <w:spacing w:after="0" w:line="240" w:lineRule="auto"/>
      <w:jc w:val="left"/>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C72D3"/>
    <w:rPr>
      <w:rFonts w:ascii="Consolas" w:eastAsia="Calibri" w:hAnsi="Consolas" w:cs="Times New Roman"/>
      <w:sz w:val="21"/>
      <w:szCs w:val="21"/>
      <w:lang w:val="x-none" w:eastAsia="x-none"/>
    </w:rPr>
  </w:style>
  <w:style w:type="character" w:styleId="Strong">
    <w:name w:val="Strong"/>
    <w:uiPriority w:val="22"/>
    <w:qFormat/>
    <w:rsid w:val="00EC72D3"/>
    <w:rPr>
      <w:b/>
      <w:bCs/>
    </w:rPr>
  </w:style>
  <w:style w:type="paragraph" w:styleId="EndnoteText">
    <w:name w:val="endnote text"/>
    <w:basedOn w:val="Normal"/>
    <w:link w:val="EndnoteTextChar"/>
    <w:uiPriority w:val="99"/>
    <w:semiHidden/>
    <w:unhideWhenUsed/>
    <w:rsid w:val="00EC72D3"/>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EC72D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EC72D3"/>
    <w:rPr>
      <w:vertAlign w:val="superscript"/>
    </w:rPr>
  </w:style>
  <w:style w:type="table" w:styleId="TableGrid">
    <w:name w:val="Table Grid"/>
    <w:basedOn w:val="TableNormal"/>
    <w:uiPriority w:val="59"/>
    <w:rsid w:val="00EC72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rsid w:val="00EC72D3"/>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rmalWeb">
    <w:name w:val="Normal (Web)"/>
    <w:basedOn w:val="Normal"/>
    <w:uiPriority w:val="99"/>
    <w:unhideWhenUsed/>
    <w:rsid w:val="00EC72D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style-span">
    <w:name w:val="apple-style-span"/>
    <w:rsid w:val="00EC72D3"/>
  </w:style>
  <w:style w:type="character" w:customStyle="1" w:styleId="MediumGrid2Char">
    <w:name w:val="Medium Grid 2 Char"/>
    <w:link w:val="MediumShading1-Accent1"/>
    <w:uiPriority w:val="1"/>
    <w:rsid w:val="00EC72D3"/>
    <w:rPr>
      <w:sz w:val="22"/>
      <w:szCs w:val="22"/>
      <w:lang w:val="en-US" w:eastAsia="en-US" w:bidi="ar-SA"/>
    </w:rPr>
  </w:style>
  <w:style w:type="table" w:styleId="MediumShading1-Accent1">
    <w:name w:val="Medium Shading 1 Accent 1"/>
    <w:basedOn w:val="TableNormal"/>
    <w:link w:val="MediumGrid2Char"/>
    <w:uiPriority w:val="1"/>
    <w:rsid w:val="00EC72D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link w:val="ColorfulList-Accent11"/>
    <w:uiPriority w:val="34"/>
    <w:rsid w:val="00EC72D3"/>
    <w:rPr>
      <w:rFonts w:ascii="Calibri" w:eastAsia="Calibri" w:hAnsi="Calibri" w:cs="Times New Roman"/>
    </w:rPr>
  </w:style>
  <w:style w:type="paragraph" w:customStyle="1" w:styleId="Default">
    <w:name w:val="Default"/>
    <w:rsid w:val="00EC72D3"/>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uiPriority w:val="99"/>
    <w:semiHidden/>
    <w:unhideWhenUsed/>
    <w:rsid w:val="00EC72D3"/>
    <w:rPr>
      <w:color w:val="800080"/>
      <w:u w:val="single"/>
    </w:rPr>
  </w:style>
  <w:style w:type="paragraph" w:styleId="ListParagraph">
    <w:name w:val="List Paragraph"/>
    <w:aliases w:val="Number Bullets"/>
    <w:basedOn w:val="Normal"/>
    <w:link w:val="ListParagraphChar"/>
    <w:uiPriority w:val="34"/>
    <w:qFormat/>
    <w:rsid w:val="00EC72D3"/>
    <w:pPr>
      <w:ind w:left="720"/>
      <w:jc w:val="left"/>
    </w:pPr>
    <w:rPr>
      <w:rFonts w:eastAsiaTheme="minorHAnsi"/>
      <w:sz w:val="20"/>
      <w:szCs w:val="20"/>
      <w:lang w:val="en-GB" w:eastAsia="en-GB"/>
    </w:rPr>
  </w:style>
  <w:style w:type="paragraph" w:styleId="Revision">
    <w:name w:val="Revision"/>
    <w:hidden/>
    <w:uiPriority w:val="99"/>
    <w:semiHidden/>
    <w:rsid w:val="00EC72D3"/>
    <w:pPr>
      <w:spacing w:after="0" w:line="240" w:lineRule="auto"/>
    </w:pPr>
    <w:rPr>
      <w:rFonts w:ascii="Calibri" w:eastAsia="Calibri" w:hAnsi="Calibri" w:cs="Times New Roman"/>
    </w:rPr>
  </w:style>
  <w:style w:type="table" w:styleId="MediumGrid2">
    <w:name w:val="Medium Grid 2"/>
    <w:basedOn w:val="TableNormal"/>
    <w:uiPriority w:val="1"/>
    <w:rsid w:val="00EC72D3"/>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ListParagraphChar">
    <w:name w:val="List Paragraph Char"/>
    <w:aliases w:val="Number Bullets Char"/>
    <w:link w:val="ListParagraph"/>
    <w:uiPriority w:val="34"/>
    <w:rsid w:val="00EC72D3"/>
    <w:rPr>
      <w:rFonts w:ascii="Calibri" w:hAnsi="Calibri" w:cs="Times New Roman"/>
      <w:sz w:val="20"/>
      <w:szCs w:val="20"/>
      <w:lang w:val="en-GB" w:eastAsia="en-GB"/>
    </w:rPr>
  </w:style>
  <w:style w:type="paragraph" w:styleId="NoSpacing">
    <w:name w:val="No Spacing"/>
    <w:link w:val="NoSpacingChar"/>
    <w:uiPriority w:val="1"/>
    <w:qFormat/>
    <w:rsid w:val="00EC72D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C72D3"/>
    <w:rPr>
      <w:rFonts w:ascii="Calibri" w:eastAsia="Times New Roman" w:hAnsi="Calibri" w:cs="Times New Roman"/>
    </w:rPr>
  </w:style>
  <w:style w:type="paragraph" w:styleId="BodyText3">
    <w:name w:val="Body Text 3"/>
    <w:basedOn w:val="Normal"/>
    <w:link w:val="BodyText3Char"/>
    <w:uiPriority w:val="99"/>
    <w:semiHidden/>
    <w:unhideWhenUsed/>
    <w:rsid w:val="005D4072"/>
    <w:pPr>
      <w:spacing w:after="120"/>
    </w:pPr>
    <w:rPr>
      <w:sz w:val="16"/>
      <w:szCs w:val="16"/>
    </w:rPr>
  </w:style>
  <w:style w:type="character" w:customStyle="1" w:styleId="BodyText3Char">
    <w:name w:val="Body Text 3 Char"/>
    <w:basedOn w:val="DefaultParagraphFont"/>
    <w:link w:val="BodyText3"/>
    <w:uiPriority w:val="99"/>
    <w:semiHidden/>
    <w:rsid w:val="005D4072"/>
    <w:rPr>
      <w:rFonts w:ascii="Calibri" w:eastAsia="Calibri" w:hAnsi="Calibri" w:cs="Times New Roman"/>
      <w:sz w:val="16"/>
      <w:szCs w:val="16"/>
    </w:rPr>
  </w:style>
  <w:style w:type="paragraph" w:customStyle="1" w:styleId="Tablelistparagraph">
    <w:name w:val="Table list paragraph"/>
    <w:basedOn w:val="BodyText2"/>
    <w:next w:val="ListParagraph"/>
    <w:uiPriority w:val="49"/>
    <w:qFormat/>
    <w:rsid w:val="005D4072"/>
    <w:pPr>
      <w:numPr>
        <w:numId w:val="6"/>
      </w:numPr>
      <w:spacing w:before="60" w:after="60" w:line="240" w:lineRule="auto"/>
      <w:ind w:left="1080" w:right="57"/>
      <w:jc w:val="left"/>
    </w:pPr>
    <w:rPr>
      <w:rFonts w:ascii="Roboto Regular" w:eastAsiaTheme="minorHAnsi" w:hAnsi="Roboto Regular"/>
      <w:color w:val="ED7D31" w:themeColor="accent2"/>
      <w:sz w:val="18"/>
      <w:szCs w:val="18"/>
      <w:lang w:val="en-GB"/>
    </w:rPr>
  </w:style>
  <w:style w:type="numbering" w:customStyle="1" w:styleId="Fairvuelistparagraph">
    <w:name w:val="Fairvue list paragraph"/>
    <w:uiPriority w:val="99"/>
    <w:rsid w:val="005D4072"/>
    <w:pPr>
      <w:numPr>
        <w:numId w:val="5"/>
      </w:numPr>
    </w:pPr>
  </w:style>
  <w:style w:type="paragraph" w:styleId="BodyText2">
    <w:name w:val="Body Text 2"/>
    <w:basedOn w:val="Normal"/>
    <w:link w:val="BodyText2Char"/>
    <w:uiPriority w:val="99"/>
    <w:semiHidden/>
    <w:unhideWhenUsed/>
    <w:rsid w:val="005D4072"/>
    <w:pPr>
      <w:spacing w:after="120" w:line="480" w:lineRule="auto"/>
    </w:pPr>
  </w:style>
  <w:style w:type="character" w:customStyle="1" w:styleId="BodyText2Char">
    <w:name w:val="Body Text 2 Char"/>
    <w:basedOn w:val="DefaultParagraphFont"/>
    <w:link w:val="BodyText2"/>
    <w:uiPriority w:val="99"/>
    <w:semiHidden/>
    <w:rsid w:val="005D40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3"/>
    <w:pPr>
      <w:spacing w:after="200" w:line="276"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C72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EC72D3"/>
    <w:pPr>
      <w:keepNext/>
      <w:spacing w:before="240" w:after="60" w:line="240" w:lineRule="auto"/>
      <w:jc w:val="left"/>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D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EC72D3"/>
    <w:rPr>
      <w:rFonts w:ascii="Cambria" w:eastAsia="Times New Roman" w:hAnsi="Cambria" w:cs="Times New Roman"/>
      <w:b/>
      <w:bCs/>
      <w:sz w:val="26"/>
      <w:szCs w:val="26"/>
      <w:lang w:val="x-none" w:eastAsia="x-none"/>
    </w:rPr>
  </w:style>
  <w:style w:type="paragraph" w:styleId="Header">
    <w:name w:val="header"/>
    <w:basedOn w:val="Normal"/>
    <w:link w:val="HeaderChar"/>
    <w:uiPriority w:val="99"/>
    <w:unhideWhenUsed/>
    <w:rsid w:val="00EC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D3"/>
    <w:rPr>
      <w:rFonts w:ascii="Calibri" w:eastAsia="Calibri" w:hAnsi="Calibri" w:cs="Times New Roman"/>
    </w:rPr>
  </w:style>
  <w:style w:type="paragraph" w:styleId="Footer">
    <w:name w:val="footer"/>
    <w:basedOn w:val="Normal"/>
    <w:link w:val="FooterChar"/>
    <w:uiPriority w:val="99"/>
    <w:unhideWhenUsed/>
    <w:rsid w:val="00EC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D3"/>
    <w:rPr>
      <w:rFonts w:ascii="Calibri" w:eastAsia="Calibri" w:hAnsi="Calibri" w:cs="Times New Roman"/>
    </w:rPr>
  </w:style>
  <w:style w:type="paragraph" w:styleId="BalloonText">
    <w:name w:val="Balloon Text"/>
    <w:basedOn w:val="Normal"/>
    <w:link w:val="BalloonTextChar"/>
    <w:uiPriority w:val="99"/>
    <w:semiHidden/>
    <w:unhideWhenUsed/>
    <w:rsid w:val="00EC72D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C72D3"/>
    <w:rPr>
      <w:rFonts w:ascii="Tahoma" w:eastAsia="Calibri" w:hAnsi="Tahoma" w:cs="Times New Roman"/>
      <w:sz w:val="16"/>
      <w:szCs w:val="16"/>
      <w:lang w:val="x-none" w:eastAsia="x-none"/>
    </w:rPr>
  </w:style>
  <w:style w:type="character" w:styleId="Hyperlink">
    <w:name w:val="Hyperlink"/>
    <w:uiPriority w:val="99"/>
    <w:unhideWhenUsed/>
    <w:rsid w:val="00EC72D3"/>
    <w:rPr>
      <w:color w:val="0000FF"/>
      <w:u w:val="single"/>
    </w:rPr>
  </w:style>
  <w:style w:type="character" w:styleId="Emphasis">
    <w:name w:val="Emphasis"/>
    <w:uiPriority w:val="20"/>
    <w:qFormat/>
    <w:rsid w:val="00EC72D3"/>
    <w:rPr>
      <w:i/>
      <w:iCs/>
    </w:rPr>
  </w:style>
  <w:style w:type="character" w:styleId="CommentReference">
    <w:name w:val="annotation reference"/>
    <w:uiPriority w:val="99"/>
    <w:unhideWhenUsed/>
    <w:rsid w:val="00EC72D3"/>
    <w:rPr>
      <w:sz w:val="16"/>
      <w:szCs w:val="16"/>
    </w:rPr>
  </w:style>
  <w:style w:type="paragraph" w:styleId="CommentText">
    <w:name w:val="annotation text"/>
    <w:basedOn w:val="Normal"/>
    <w:link w:val="CommentTextChar"/>
    <w:uiPriority w:val="99"/>
    <w:unhideWhenUsed/>
    <w:rsid w:val="00EC72D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C72D3"/>
    <w:rPr>
      <w:rFonts w:ascii="Calibri" w:eastAsia="Calibri" w:hAnsi="Calibri" w:cs="Times New Roman"/>
      <w:sz w:val="20"/>
      <w:szCs w:val="20"/>
      <w:lang w:val="x-none" w:eastAsia="x-none"/>
    </w:rPr>
  </w:style>
  <w:style w:type="paragraph" w:customStyle="1" w:styleId="ColorfulList-Accent11">
    <w:name w:val="Colorful List - Accent 11"/>
    <w:basedOn w:val="Normal"/>
    <w:link w:val="ColorfulList-Accent1Char"/>
    <w:uiPriority w:val="34"/>
    <w:qFormat/>
    <w:rsid w:val="00EC72D3"/>
    <w:pPr>
      <w:ind w:left="720"/>
      <w:contextualSpacing/>
    </w:pPr>
  </w:style>
  <w:style w:type="paragraph" w:styleId="CommentSubject">
    <w:name w:val="annotation subject"/>
    <w:basedOn w:val="CommentText"/>
    <w:next w:val="CommentText"/>
    <w:link w:val="CommentSubjectChar"/>
    <w:uiPriority w:val="99"/>
    <w:semiHidden/>
    <w:unhideWhenUsed/>
    <w:rsid w:val="00EC72D3"/>
    <w:rPr>
      <w:b/>
      <w:bCs/>
    </w:rPr>
  </w:style>
  <w:style w:type="character" w:customStyle="1" w:styleId="CommentSubjectChar">
    <w:name w:val="Comment Subject Char"/>
    <w:basedOn w:val="CommentTextChar"/>
    <w:link w:val="CommentSubject"/>
    <w:uiPriority w:val="99"/>
    <w:semiHidden/>
    <w:rsid w:val="00EC72D3"/>
    <w:rPr>
      <w:rFonts w:ascii="Calibri" w:eastAsia="Calibri" w:hAnsi="Calibri" w:cs="Times New Roman"/>
      <w:b/>
      <w:bCs/>
      <w:sz w:val="20"/>
      <w:szCs w:val="20"/>
      <w:lang w:val="x-none" w:eastAsia="x-none"/>
    </w:rPr>
  </w:style>
  <w:style w:type="paragraph" w:styleId="DocumentMap">
    <w:name w:val="Document Map"/>
    <w:basedOn w:val="Normal"/>
    <w:link w:val="DocumentMapChar"/>
    <w:uiPriority w:val="99"/>
    <w:semiHidden/>
    <w:unhideWhenUsed/>
    <w:rsid w:val="00EC72D3"/>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EC72D3"/>
    <w:rPr>
      <w:rFonts w:ascii="Tahoma" w:eastAsia="Calibri" w:hAnsi="Tahoma" w:cs="Times New Roman"/>
      <w:sz w:val="16"/>
      <w:szCs w:val="16"/>
      <w:lang w:val="x-none" w:eastAsia="x-none"/>
    </w:rPr>
  </w:style>
  <w:style w:type="paragraph" w:styleId="FootnoteText">
    <w:name w:val="footnote text"/>
    <w:basedOn w:val="Normal"/>
    <w:link w:val="FootnoteTextChar"/>
    <w:uiPriority w:val="99"/>
    <w:unhideWhenUsed/>
    <w:rsid w:val="00EC72D3"/>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EC72D3"/>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C72D3"/>
    <w:rPr>
      <w:vertAlign w:val="superscript"/>
    </w:rPr>
  </w:style>
  <w:style w:type="paragraph" w:customStyle="1" w:styleId="ColorfulShading-Accent11">
    <w:name w:val="Colorful Shading - Accent 11"/>
    <w:hidden/>
    <w:uiPriority w:val="99"/>
    <w:semiHidden/>
    <w:rsid w:val="00EC72D3"/>
    <w:pPr>
      <w:spacing w:after="0" w:line="240" w:lineRule="auto"/>
    </w:pPr>
    <w:rPr>
      <w:rFonts w:ascii="Calibri" w:eastAsia="Calibri" w:hAnsi="Calibri" w:cs="Times New Roman"/>
    </w:rPr>
  </w:style>
  <w:style w:type="paragraph" w:styleId="BodyText">
    <w:name w:val="Body Text"/>
    <w:basedOn w:val="Normal"/>
    <w:link w:val="BodyTextChar"/>
    <w:rsid w:val="00EC72D3"/>
    <w:pPr>
      <w:spacing w:after="120" w:line="240" w:lineRule="auto"/>
      <w:jc w:val="left"/>
    </w:pPr>
    <w:rPr>
      <w:rFonts w:ascii="Lucida Sans Unicode" w:eastAsia="Times New Roman" w:hAnsi="Lucida Sans Unicode"/>
      <w:sz w:val="20"/>
      <w:szCs w:val="24"/>
      <w:lang w:val="x-none" w:eastAsia="x-none"/>
    </w:rPr>
  </w:style>
  <w:style w:type="character" w:customStyle="1" w:styleId="BodyTextChar">
    <w:name w:val="Body Text Char"/>
    <w:basedOn w:val="DefaultParagraphFont"/>
    <w:link w:val="BodyText"/>
    <w:rsid w:val="00EC72D3"/>
    <w:rPr>
      <w:rFonts w:ascii="Lucida Sans Unicode" w:eastAsia="Times New Roman" w:hAnsi="Lucida Sans Unicode" w:cs="Times New Roman"/>
      <w:sz w:val="20"/>
      <w:szCs w:val="24"/>
      <w:lang w:val="x-none" w:eastAsia="x-none"/>
    </w:rPr>
  </w:style>
  <w:style w:type="paragraph" w:styleId="ListBullet3">
    <w:name w:val="List Bullet 3"/>
    <w:basedOn w:val="Normal"/>
    <w:rsid w:val="00EC72D3"/>
    <w:pPr>
      <w:numPr>
        <w:numId w:val="2"/>
      </w:numPr>
      <w:spacing w:after="0" w:line="240" w:lineRule="auto"/>
      <w:ind w:left="1368" w:hanging="648"/>
      <w:jc w:val="left"/>
    </w:pPr>
    <w:rPr>
      <w:rFonts w:ascii="Arial" w:eastAsia="Times New Roman" w:hAnsi="Arial" w:cs="Arial"/>
      <w:color w:val="000080"/>
      <w:sz w:val="20"/>
      <w:szCs w:val="20"/>
    </w:rPr>
  </w:style>
  <w:style w:type="paragraph" w:customStyle="1" w:styleId="Body1">
    <w:name w:val="Body 1"/>
    <w:rsid w:val="00EC72D3"/>
    <w:pPr>
      <w:spacing w:after="200" w:line="276" w:lineRule="auto"/>
      <w:outlineLvl w:val="0"/>
    </w:pPr>
    <w:rPr>
      <w:rFonts w:ascii="Helvetica" w:eastAsia="Arial Unicode MS" w:hAnsi="Helvetica" w:cs="Times New Roman"/>
      <w:color w:val="000000"/>
      <w:szCs w:val="20"/>
      <w:u w:color="000000"/>
    </w:rPr>
  </w:style>
  <w:style w:type="paragraph" w:styleId="PlainText">
    <w:name w:val="Plain Text"/>
    <w:basedOn w:val="Normal"/>
    <w:link w:val="PlainTextChar"/>
    <w:uiPriority w:val="99"/>
    <w:unhideWhenUsed/>
    <w:rsid w:val="00EC72D3"/>
    <w:pPr>
      <w:spacing w:after="0" w:line="240" w:lineRule="auto"/>
      <w:jc w:val="left"/>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C72D3"/>
    <w:rPr>
      <w:rFonts w:ascii="Consolas" w:eastAsia="Calibri" w:hAnsi="Consolas" w:cs="Times New Roman"/>
      <w:sz w:val="21"/>
      <w:szCs w:val="21"/>
      <w:lang w:val="x-none" w:eastAsia="x-none"/>
    </w:rPr>
  </w:style>
  <w:style w:type="character" w:styleId="Strong">
    <w:name w:val="Strong"/>
    <w:uiPriority w:val="22"/>
    <w:qFormat/>
    <w:rsid w:val="00EC72D3"/>
    <w:rPr>
      <w:b/>
      <w:bCs/>
    </w:rPr>
  </w:style>
  <w:style w:type="paragraph" w:styleId="EndnoteText">
    <w:name w:val="endnote text"/>
    <w:basedOn w:val="Normal"/>
    <w:link w:val="EndnoteTextChar"/>
    <w:uiPriority w:val="99"/>
    <w:semiHidden/>
    <w:unhideWhenUsed/>
    <w:rsid w:val="00EC72D3"/>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EC72D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EC72D3"/>
    <w:rPr>
      <w:vertAlign w:val="superscript"/>
    </w:rPr>
  </w:style>
  <w:style w:type="table" w:styleId="TableGrid">
    <w:name w:val="Table Grid"/>
    <w:basedOn w:val="TableNormal"/>
    <w:uiPriority w:val="59"/>
    <w:rsid w:val="00EC72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rsid w:val="00EC72D3"/>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rmalWeb">
    <w:name w:val="Normal (Web)"/>
    <w:basedOn w:val="Normal"/>
    <w:uiPriority w:val="99"/>
    <w:unhideWhenUsed/>
    <w:rsid w:val="00EC72D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style-span">
    <w:name w:val="apple-style-span"/>
    <w:rsid w:val="00EC72D3"/>
  </w:style>
  <w:style w:type="character" w:customStyle="1" w:styleId="MediumGrid2Char">
    <w:name w:val="Medium Grid 2 Char"/>
    <w:link w:val="MediumShading1-Accent1"/>
    <w:uiPriority w:val="1"/>
    <w:rsid w:val="00EC72D3"/>
    <w:rPr>
      <w:sz w:val="22"/>
      <w:szCs w:val="22"/>
      <w:lang w:val="en-US" w:eastAsia="en-US" w:bidi="ar-SA"/>
    </w:rPr>
  </w:style>
  <w:style w:type="table" w:styleId="MediumShading1-Accent1">
    <w:name w:val="Medium Shading 1 Accent 1"/>
    <w:basedOn w:val="TableNormal"/>
    <w:link w:val="MediumGrid2Char"/>
    <w:uiPriority w:val="1"/>
    <w:rsid w:val="00EC72D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link w:val="ColorfulList-Accent11"/>
    <w:uiPriority w:val="34"/>
    <w:rsid w:val="00EC72D3"/>
    <w:rPr>
      <w:rFonts w:ascii="Calibri" w:eastAsia="Calibri" w:hAnsi="Calibri" w:cs="Times New Roman"/>
    </w:rPr>
  </w:style>
  <w:style w:type="paragraph" w:customStyle="1" w:styleId="Default">
    <w:name w:val="Default"/>
    <w:rsid w:val="00EC72D3"/>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uiPriority w:val="99"/>
    <w:semiHidden/>
    <w:unhideWhenUsed/>
    <w:rsid w:val="00EC72D3"/>
    <w:rPr>
      <w:color w:val="800080"/>
      <w:u w:val="single"/>
    </w:rPr>
  </w:style>
  <w:style w:type="paragraph" w:styleId="ListParagraph">
    <w:name w:val="List Paragraph"/>
    <w:aliases w:val="Number Bullets"/>
    <w:basedOn w:val="Normal"/>
    <w:link w:val="ListParagraphChar"/>
    <w:uiPriority w:val="34"/>
    <w:qFormat/>
    <w:rsid w:val="00EC72D3"/>
    <w:pPr>
      <w:ind w:left="720"/>
      <w:jc w:val="left"/>
    </w:pPr>
    <w:rPr>
      <w:rFonts w:eastAsiaTheme="minorHAnsi"/>
      <w:sz w:val="20"/>
      <w:szCs w:val="20"/>
      <w:lang w:val="en-GB" w:eastAsia="en-GB"/>
    </w:rPr>
  </w:style>
  <w:style w:type="paragraph" w:styleId="Revision">
    <w:name w:val="Revision"/>
    <w:hidden/>
    <w:uiPriority w:val="99"/>
    <w:semiHidden/>
    <w:rsid w:val="00EC72D3"/>
    <w:pPr>
      <w:spacing w:after="0" w:line="240" w:lineRule="auto"/>
    </w:pPr>
    <w:rPr>
      <w:rFonts w:ascii="Calibri" w:eastAsia="Calibri" w:hAnsi="Calibri" w:cs="Times New Roman"/>
    </w:rPr>
  </w:style>
  <w:style w:type="table" w:styleId="MediumGrid2">
    <w:name w:val="Medium Grid 2"/>
    <w:basedOn w:val="TableNormal"/>
    <w:uiPriority w:val="1"/>
    <w:rsid w:val="00EC72D3"/>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ListParagraphChar">
    <w:name w:val="List Paragraph Char"/>
    <w:aliases w:val="Number Bullets Char"/>
    <w:link w:val="ListParagraph"/>
    <w:uiPriority w:val="34"/>
    <w:rsid w:val="00EC72D3"/>
    <w:rPr>
      <w:rFonts w:ascii="Calibri" w:hAnsi="Calibri" w:cs="Times New Roman"/>
      <w:sz w:val="20"/>
      <w:szCs w:val="20"/>
      <w:lang w:val="en-GB" w:eastAsia="en-GB"/>
    </w:rPr>
  </w:style>
  <w:style w:type="paragraph" w:styleId="NoSpacing">
    <w:name w:val="No Spacing"/>
    <w:link w:val="NoSpacingChar"/>
    <w:uiPriority w:val="1"/>
    <w:qFormat/>
    <w:rsid w:val="00EC72D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C72D3"/>
    <w:rPr>
      <w:rFonts w:ascii="Calibri" w:eastAsia="Times New Roman" w:hAnsi="Calibri" w:cs="Times New Roman"/>
    </w:rPr>
  </w:style>
  <w:style w:type="paragraph" w:styleId="BodyText3">
    <w:name w:val="Body Text 3"/>
    <w:basedOn w:val="Normal"/>
    <w:link w:val="BodyText3Char"/>
    <w:uiPriority w:val="99"/>
    <w:semiHidden/>
    <w:unhideWhenUsed/>
    <w:rsid w:val="005D4072"/>
    <w:pPr>
      <w:spacing w:after="120"/>
    </w:pPr>
    <w:rPr>
      <w:sz w:val="16"/>
      <w:szCs w:val="16"/>
    </w:rPr>
  </w:style>
  <w:style w:type="character" w:customStyle="1" w:styleId="BodyText3Char">
    <w:name w:val="Body Text 3 Char"/>
    <w:basedOn w:val="DefaultParagraphFont"/>
    <w:link w:val="BodyText3"/>
    <w:uiPriority w:val="99"/>
    <w:semiHidden/>
    <w:rsid w:val="005D4072"/>
    <w:rPr>
      <w:rFonts w:ascii="Calibri" w:eastAsia="Calibri" w:hAnsi="Calibri" w:cs="Times New Roman"/>
      <w:sz w:val="16"/>
      <w:szCs w:val="16"/>
    </w:rPr>
  </w:style>
  <w:style w:type="paragraph" w:customStyle="1" w:styleId="Tablelistparagraph">
    <w:name w:val="Table list paragraph"/>
    <w:basedOn w:val="BodyText2"/>
    <w:next w:val="ListParagraph"/>
    <w:uiPriority w:val="49"/>
    <w:qFormat/>
    <w:rsid w:val="005D4072"/>
    <w:pPr>
      <w:numPr>
        <w:numId w:val="6"/>
      </w:numPr>
      <w:spacing w:before="60" w:after="60" w:line="240" w:lineRule="auto"/>
      <w:ind w:left="1080" w:right="57"/>
      <w:jc w:val="left"/>
    </w:pPr>
    <w:rPr>
      <w:rFonts w:ascii="Roboto Regular" w:eastAsiaTheme="minorHAnsi" w:hAnsi="Roboto Regular"/>
      <w:color w:val="ED7D31" w:themeColor="accent2"/>
      <w:sz w:val="18"/>
      <w:szCs w:val="18"/>
      <w:lang w:val="en-GB"/>
    </w:rPr>
  </w:style>
  <w:style w:type="numbering" w:customStyle="1" w:styleId="Fairvuelistparagraph">
    <w:name w:val="Fairvue list paragraph"/>
    <w:uiPriority w:val="99"/>
    <w:rsid w:val="005D4072"/>
    <w:pPr>
      <w:numPr>
        <w:numId w:val="5"/>
      </w:numPr>
    </w:pPr>
  </w:style>
  <w:style w:type="paragraph" w:styleId="BodyText2">
    <w:name w:val="Body Text 2"/>
    <w:basedOn w:val="Normal"/>
    <w:link w:val="BodyText2Char"/>
    <w:uiPriority w:val="99"/>
    <w:semiHidden/>
    <w:unhideWhenUsed/>
    <w:rsid w:val="005D4072"/>
    <w:pPr>
      <w:spacing w:after="120" w:line="480" w:lineRule="auto"/>
    </w:pPr>
  </w:style>
  <w:style w:type="character" w:customStyle="1" w:styleId="BodyText2Char">
    <w:name w:val="Body Text 2 Char"/>
    <w:basedOn w:val="DefaultParagraphFont"/>
    <w:link w:val="BodyText2"/>
    <w:uiPriority w:val="99"/>
    <w:semiHidden/>
    <w:rsid w:val="005D40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6364">
      <w:bodyDiv w:val="1"/>
      <w:marLeft w:val="0"/>
      <w:marRight w:val="0"/>
      <w:marTop w:val="0"/>
      <w:marBottom w:val="0"/>
      <w:divBdr>
        <w:top w:val="none" w:sz="0" w:space="0" w:color="auto"/>
        <w:left w:val="none" w:sz="0" w:space="0" w:color="auto"/>
        <w:bottom w:val="none" w:sz="0" w:space="0" w:color="auto"/>
        <w:right w:val="none" w:sz="0" w:space="0" w:color="auto"/>
      </w:divBdr>
      <w:divsChild>
        <w:div w:id="985402759">
          <w:marLeft w:val="274"/>
          <w:marRight w:val="0"/>
          <w:marTop w:val="0"/>
          <w:marBottom w:val="120"/>
          <w:divBdr>
            <w:top w:val="none" w:sz="0" w:space="0" w:color="auto"/>
            <w:left w:val="none" w:sz="0" w:space="0" w:color="auto"/>
            <w:bottom w:val="none" w:sz="0" w:space="0" w:color="auto"/>
            <w:right w:val="none" w:sz="0" w:space="0" w:color="auto"/>
          </w:divBdr>
        </w:div>
      </w:divsChild>
    </w:div>
    <w:div w:id="564877903">
      <w:bodyDiv w:val="1"/>
      <w:marLeft w:val="0"/>
      <w:marRight w:val="0"/>
      <w:marTop w:val="0"/>
      <w:marBottom w:val="0"/>
      <w:divBdr>
        <w:top w:val="none" w:sz="0" w:space="0" w:color="auto"/>
        <w:left w:val="none" w:sz="0" w:space="0" w:color="auto"/>
        <w:bottom w:val="none" w:sz="0" w:space="0" w:color="auto"/>
        <w:right w:val="none" w:sz="0" w:space="0" w:color="auto"/>
      </w:divBdr>
    </w:div>
    <w:div w:id="613365857">
      <w:bodyDiv w:val="1"/>
      <w:marLeft w:val="0"/>
      <w:marRight w:val="0"/>
      <w:marTop w:val="0"/>
      <w:marBottom w:val="0"/>
      <w:divBdr>
        <w:top w:val="none" w:sz="0" w:space="0" w:color="auto"/>
        <w:left w:val="none" w:sz="0" w:space="0" w:color="auto"/>
        <w:bottom w:val="none" w:sz="0" w:space="0" w:color="auto"/>
        <w:right w:val="none" w:sz="0" w:space="0" w:color="auto"/>
      </w:divBdr>
      <w:divsChild>
        <w:div w:id="2097088527">
          <w:marLeft w:val="547"/>
          <w:marRight w:val="0"/>
          <w:marTop w:val="0"/>
          <w:marBottom w:val="0"/>
          <w:divBdr>
            <w:top w:val="none" w:sz="0" w:space="0" w:color="auto"/>
            <w:left w:val="none" w:sz="0" w:space="0" w:color="auto"/>
            <w:bottom w:val="none" w:sz="0" w:space="0" w:color="auto"/>
            <w:right w:val="none" w:sz="0" w:space="0" w:color="auto"/>
          </w:divBdr>
        </w:div>
      </w:divsChild>
    </w:div>
    <w:div w:id="761337094">
      <w:bodyDiv w:val="1"/>
      <w:marLeft w:val="0"/>
      <w:marRight w:val="0"/>
      <w:marTop w:val="0"/>
      <w:marBottom w:val="0"/>
      <w:divBdr>
        <w:top w:val="none" w:sz="0" w:space="0" w:color="auto"/>
        <w:left w:val="none" w:sz="0" w:space="0" w:color="auto"/>
        <w:bottom w:val="none" w:sz="0" w:space="0" w:color="auto"/>
        <w:right w:val="none" w:sz="0" w:space="0" w:color="auto"/>
      </w:divBdr>
    </w:div>
    <w:div w:id="835918364">
      <w:bodyDiv w:val="1"/>
      <w:marLeft w:val="0"/>
      <w:marRight w:val="0"/>
      <w:marTop w:val="0"/>
      <w:marBottom w:val="0"/>
      <w:divBdr>
        <w:top w:val="none" w:sz="0" w:space="0" w:color="auto"/>
        <w:left w:val="none" w:sz="0" w:space="0" w:color="auto"/>
        <w:bottom w:val="none" w:sz="0" w:space="0" w:color="auto"/>
        <w:right w:val="none" w:sz="0" w:space="0" w:color="auto"/>
      </w:divBdr>
    </w:div>
    <w:div w:id="905725191">
      <w:bodyDiv w:val="1"/>
      <w:marLeft w:val="0"/>
      <w:marRight w:val="0"/>
      <w:marTop w:val="0"/>
      <w:marBottom w:val="0"/>
      <w:divBdr>
        <w:top w:val="none" w:sz="0" w:space="0" w:color="auto"/>
        <w:left w:val="none" w:sz="0" w:space="0" w:color="auto"/>
        <w:bottom w:val="none" w:sz="0" w:space="0" w:color="auto"/>
        <w:right w:val="none" w:sz="0" w:space="0" w:color="auto"/>
      </w:divBdr>
    </w:div>
    <w:div w:id="916669256">
      <w:bodyDiv w:val="1"/>
      <w:marLeft w:val="0"/>
      <w:marRight w:val="0"/>
      <w:marTop w:val="0"/>
      <w:marBottom w:val="0"/>
      <w:divBdr>
        <w:top w:val="none" w:sz="0" w:space="0" w:color="auto"/>
        <w:left w:val="none" w:sz="0" w:space="0" w:color="auto"/>
        <w:bottom w:val="none" w:sz="0" w:space="0" w:color="auto"/>
        <w:right w:val="none" w:sz="0" w:space="0" w:color="auto"/>
      </w:divBdr>
    </w:div>
    <w:div w:id="929847268">
      <w:bodyDiv w:val="1"/>
      <w:marLeft w:val="0"/>
      <w:marRight w:val="0"/>
      <w:marTop w:val="0"/>
      <w:marBottom w:val="0"/>
      <w:divBdr>
        <w:top w:val="none" w:sz="0" w:space="0" w:color="auto"/>
        <w:left w:val="none" w:sz="0" w:space="0" w:color="auto"/>
        <w:bottom w:val="none" w:sz="0" w:space="0" w:color="auto"/>
        <w:right w:val="none" w:sz="0" w:space="0" w:color="auto"/>
      </w:divBdr>
    </w:div>
    <w:div w:id="933441218">
      <w:bodyDiv w:val="1"/>
      <w:marLeft w:val="0"/>
      <w:marRight w:val="0"/>
      <w:marTop w:val="0"/>
      <w:marBottom w:val="0"/>
      <w:divBdr>
        <w:top w:val="none" w:sz="0" w:space="0" w:color="auto"/>
        <w:left w:val="none" w:sz="0" w:space="0" w:color="auto"/>
        <w:bottom w:val="none" w:sz="0" w:space="0" w:color="auto"/>
        <w:right w:val="none" w:sz="0" w:space="0" w:color="auto"/>
      </w:divBdr>
    </w:div>
    <w:div w:id="1052929173">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220895393">
      <w:bodyDiv w:val="1"/>
      <w:marLeft w:val="0"/>
      <w:marRight w:val="0"/>
      <w:marTop w:val="0"/>
      <w:marBottom w:val="0"/>
      <w:divBdr>
        <w:top w:val="none" w:sz="0" w:space="0" w:color="auto"/>
        <w:left w:val="none" w:sz="0" w:space="0" w:color="auto"/>
        <w:bottom w:val="none" w:sz="0" w:space="0" w:color="auto"/>
        <w:right w:val="none" w:sz="0" w:space="0" w:color="auto"/>
      </w:divBdr>
    </w:div>
    <w:div w:id="1337801570">
      <w:bodyDiv w:val="1"/>
      <w:marLeft w:val="0"/>
      <w:marRight w:val="0"/>
      <w:marTop w:val="0"/>
      <w:marBottom w:val="0"/>
      <w:divBdr>
        <w:top w:val="none" w:sz="0" w:space="0" w:color="auto"/>
        <w:left w:val="none" w:sz="0" w:space="0" w:color="auto"/>
        <w:bottom w:val="none" w:sz="0" w:space="0" w:color="auto"/>
        <w:right w:val="none" w:sz="0" w:space="0" w:color="auto"/>
      </w:divBdr>
    </w:div>
    <w:div w:id="1400205678">
      <w:bodyDiv w:val="1"/>
      <w:marLeft w:val="0"/>
      <w:marRight w:val="0"/>
      <w:marTop w:val="0"/>
      <w:marBottom w:val="0"/>
      <w:divBdr>
        <w:top w:val="none" w:sz="0" w:space="0" w:color="auto"/>
        <w:left w:val="none" w:sz="0" w:space="0" w:color="auto"/>
        <w:bottom w:val="none" w:sz="0" w:space="0" w:color="auto"/>
        <w:right w:val="none" w:sz="0" w:space="0" w:color="auto"/>
      </w:divBdr>
    </w:div>
    <w:div w:id="1443695528">
      <w:bodyDiv w:val="1"/>
      <w:marLeft w:val="0"/>
      <w:marRight w:val="0"/>
      <w:marTop w:val="0"/>
      <w:marBottom w:val="0"/>
      <w:divBdr>
        <w:top w:val="none" w:sz="0" w:space="0" w:color="auto"/>
        <w:left w:val="none" w:sz="0" w:space="0" w:color="auto"/>
        <w:bottom w:val="none" w:sz="0" w:space="0" w:color="auto"/>
        <w:right w:val="none" w:sz="0" w:space="0" w:color="auto"/>
      </w:divBdr>
    </w:div>
    <w:div w:id="1507288495">
      <w:bodyDiv w:val="1"/>
      <w:marLeft w:val="0"/>
      <w:marRight w:val="0"/>
      <w:marTop w:val="0"/>
      <w:marBottom w:val="0"/>
      <w:divBdr>
        <w:top w:val="none" w:sz="0" w:space="0" w:color="auto"/>
        <w:left w:val="none" w:sz="0" w:space="0" w:color="auto"/>
        <w:bottom w:val="none" w:sz="0" w:space="0" w:color="auto"/>
        <w:right w:val="none" w:sz="0" w:space="0" w:color="auto"/>
      </w:divBdr>
    </w:div>
    <w:div w:id="1665014296">
      <w:bodyDiv w:val="1"/>
      <w:marLeft w:val="0"/>
      <w:marRight w:val="0"/>
      <w:marTop w:val="0"/>
      <w:marBottom w:val="0"/>
      <w:divBdr>
        <w:top w:val="none" w:sz="0" w:space="0" w:color="auto"/>
        <w:left w:val="none" w:sz="0" w:space="0" w:color="auto"/>
        <w:bottom w:val="none" w:sz="0" w:space="0" w:color="auto"/>
        <w:right w:val="none" w:sz="0" w:space="0" w:color="auto"/>
      </w:divBdr>
      <w:divsChild>
        <w:div w:id="77295616">
          <w:marLeft w:val="274"/>
          <w:marRight w:val="0"/>
          <w:marTop w:val="0"/>
          <w:marBottom w:val="120"/>
          <w:divBdr>
            <w:top w:val="none" w:sz="0" w:space="0" w:color="auto"/>
            <w:left w:val="none" w:sz="0" w:space="0" w:color="auto"/>
            <w:bottom w:val="none" w:sz="0" w:space="0" w:color="auto"/>
            <w:right w:val="none" w:sz="0" w:space="0" w:color="auto"/>
          </w:divBdr>
        </w:div>
      </w:divsChild>
    </w:div>
    <w:div w:id="1697537287">
      <w:bodyDiv w:val="1"/>
      <w:marLeft w:val="0"/>
      <w:marRight w:val="0"/>
      <w:marTop w:val="0"/>
      <w:marBottom w:val="0"/>
      <w:divBdr>
        <w:top w:val="none" w:sz="0" w:space="0" w:color="auto"/>
        <w:left w:val="none" w:sz="0" w:space="0" w:color="auto"/>
        <w:bottom w:val="none" w:sz="0" w:space="0" w:color="auto"/>
        <w:right w:val="none" w:sz="0" w:space="0" w:color="auto"/>
      </w:divBdr>
    </w:div>
    <w:div w:id="1775974899">
      <w:bodyDiv w:val="1"/>
      <w:marLeft w:val="0"/>
      <w:marRight w:val="0"/>
      <w:marTop w:val="0"/>
      <w:marBottom w:val="0"/>
      <w:divBdr>
        <w:top w:val="none" w:sz="0" w:space="0" w:color="auto"/>
        <w:left w:val="none" w:sz="0" w:space="0" w:color="auto"/>
        <w:bottom w:val="none" w:sz="0" w:space="0" w:color="auto"/>
        <w:right w:val="none" w:sz="0" w:space="0" w:color="auto"/>
      </w:divBdr>
    </w:div>
    <w:div w:id="1891378283">
      <w:bodyDiv w:val="1"/>
      <w:marLeft w:val="0"/>
      <w:marRight w:val="0"/>
      <w:marTop w:val="0"/>
      <w:marBottom w:val="0"/>
      <w:divBdr>
        <w:top w:val="none" w:sz="0" w:space="0" w:color="auto"/>
        <w:left w:val="none" w:sz="0" w:space="0" w:color="auto"/>
        <w:bottom w:val="none" w:sz="0" w:space="0" w:color="auto"/>
        <w:right w:val="none" w:sz="0" w:space="0" w:color="auto"/>
      </w:divBdr>
    </w:div>
    <w:div w:id="2118595968">
      <w:bodyDiv w:val="1"/>
      <w:marLeft w:val="0"/>
      <w:marRight w:val="0"/>
      <w:marTop w:val="0"/>
      <w:marBottom w:val="0"/>
      <w:divBdr>
        <w:top w:val="none" w:sz="0" w:space="0" w:color="auto"/>
        <w:left w:val="none" w:sz="0" w:space="0" w:color="auto"/>
        <w:bottom w:val="none" w:sz="0" w:space="0" w:color="auto"/>
        <w:right w:val="none" w:sz="0" w:space="0" w:color="auto"/>
      </w:divBdr>
      <w:divsChild>
        <w:div w:id="1625185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bnholding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lulope.o.oluwole@fbnholdings.com" TargetMode="Externa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hyperlink" Target="mailto:Oluyemisi.lanre-phillips@fbnholding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r.fbnholdings.com/"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DC8A-05AC-4DF8-8B11-F3322350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4997</Words>
  <Characters>28484</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Income Statement </vt:lpstr>
      <vt:lpstr>Statement of Financial Position1</vt:lpstr>
      <vt:lpstr>Key Ratios </vt:lpstr>
      <vt:lpstr>Notable developments</vt:lpstr>
      <vt:lpstr/>
      <vt:lpstr>Income Statement1</vt:lpstr>
      <vt:lpstr>Cost of funds closed at 3.7% (Dec 2014: 3.5%) at year end from a peak of 4.0%, i</vt:lpstr>
      <vt:lpstr/>
      <vt:lpstr>Statement of Financial Position1</vt:lpstr>
      <vt:lpstr/>
      <vt:lpstr>Total assets decreased by 4.1% y-o-y to N4.2 trillion due to a decline in loans </vt:lpstr>
      <vt:lpstr/>
      <vt:lpstr>Liquidity ratio closed at of 58.6% (Dec 2014: 44.0%) demonstrating the strong an</vt:lpstr>
      <vt:lpstr>Cautionary note regarding forward looking statements </vt:lpstr>
    </vt:vector>
  </TitlesOfParts>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Tolulope Olugbenro Oluwole</dc:creator>
  <cp:lastModifiedBy>Tolulope Olugbenro Oluwole</cp:lastModifiedBy>
  <cp:revision>3</cp:revision>
  <cp:lastPrinted>2016-04-26T10:18:00Z</cp:lastPrinted>
  <dcterms:created xsi:type="dcterms:W3CDTF">2016-04-26T10:17:00Z</dcterms:created>
  <dcterms:modified xsi:type="dcterms:W3CDTF">2016-04-26T10:18:00Z</dcterms:modified>
</cp:coreProperties>
</file>